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1D4A" w14:textId="4B0F7059" w:rsidR="001658A3" w:rsidRPr="004D3469" w:rsidRDefault="009D3B7C" w:rsidP="001658A3">
      <w:pPr>
        <w:pStyle w:val="Title"/>
        <w:rPr>
          <w:rFonts w:cs="Arial"/>
          <w:color w:val="242424"/>
        </w:rPr>
      </w:pPr>
      <w:r w:rsidRPr="004D3469">
        <w:rPr>
          <w:rFonts w:cs="Arial"/>
        </w:rPr>
        <w:t>2023 IQ-S Subcommittee</w:t>
      </w:r>
      <w:r w:rsidR="004D3469">
        <w:rPr>
          <w:rFonts w:cs="Arial"/>
        </w:rPr>
        <w:t>:</w:t>
      </w:r>
      <w:r w:rsidR="000955A6" w:rsidRPr="004D3469">
        <w:rPr>
          <w:rFonts w:cs="Arial"/>
        </w:rPr>
        <w:t xml:space="preserve"> </w:t>
      </w:r>
      <w:r w:rsidRPr="004D3469">
        <w:rPr>
          <w:rFonts w:cs="Arial"/>
          <w:color w:val="242424"/>
          <w:shd w:val="clear" w:color="auto" w:fill="FFFFFF"/>
        </w:rPr>
        <w:t xml:space="preserve">Increasing </w:t>
      </w:r>
      <w:r w:rsidR="00A74B5B">
        <w:rPr>
          <w:rFonts w:cs="Arial"/>
          <w:color w:val="242424"/>
          <w:shd w:val="clear" w:color="auto" w:fill="FFFFFF"/>
        </w:rPr>
        <w:t>Diverse</w:t>
      </w:r>
      <w:r w:rsidRPr="004D3469">
        <w:rPr>
          <w:rFonts w:cs="Arial"/>
          <w:color w:val="242424"/>
          <w:shd w:val="clear" w:color="auto" w:fill="FFFFFF"/>
        </w:rPr>
        <w:t xml:space="preserve"> Contractors</w:t>
      </w:r>
      <w:r w:rsidR="1103043B" w:rsidRPr="004D3469">
        <w:rPr>
          <w:rFonts w:cs="Arial"/>
          <w:color w:val="242424"/>
          <w:shd w:val="clear" w:color="auto" w:fill="FFFFFF"/>
        </w:rPr>
        <w:t xml:space="preserve"> (plus Extensions)</w:t>
      </w:r>
    </w:p>
    <w:p w14:paraId="5198AD6C" w14:textId="77777777" w:rsidR="001658A3" w:rsidRPr="004D3469" w:rsidRDefault="001658A3" w:rsidP="008E7618">
      <w:pPr>
        <w:pBdr>
          <w:top w:val="single" w:sz="18" w:space="1" w:color="93D042"/>
        </w:pBdr>
        <w:tabs>
          <w:tab w:val="left" w:pos="3840"/>
        </w:tabs>
        <w:spacing w:after="0"/>
        <w:rPr>
          <w:rFonts w:cs="Arial"/>
          <w:i/>
          <w:iCs/>
        </w:rPr>
      </w:pPr>
    </w:p>
    <w:p w14:paraId="30AD9754" w14:textId="148B3AA8" w:rsidR="001658A3" w:rsidRPr="004D3469" w:rsidRDefault="001658A3" w:rsidP="001658A3">
      <w:pPr>
        <w:pStyle w:val="Heading1"/>
        <w:rPr>
          <w:rFonts w:ascii="Arial" w:hAnsi="Arial" w:cs="Arial"/>
        </w:rPr>
      </w:pPr>
      <w:r w:rsidRPr="004D3469">
        <w:rPr>
          <w:rFonts w:ascii="Arial" w:hAnsi="Arial" w:cs="Arial"/>
        </w:rPr>
        <w:t>Subcommittee Overview</w:t>
      </w:r>
      <w:r w:rsidR="00B64CA7" w:rsidRPr="004D3469">
        <w:rPr>
          <w:rFonts w:ascii="Arial" w:hAnsi="Arial" w:cs="Arial"/>
        </w:rPr>
        <w:t xml:space="preserve"> and Objectives</w:t>
      </w:r>
    </w:p>
    <w:p w14:paraId="22DA8C88" w14:textId="0F8E6D8D" w:rsidR="00AB2369" w:rsidRPr="004D3469" w:rsidRDefault="34D5FD5C" w:rsidP="00AB2369">
      <w:pPr>
        <w:rPr>
          <w:rFonts w:cs="Arial"/>
        </w:rPr>
      </w:pPr>
      <w:r w:rsidRPr="34D5FD5C">
        <w:rPr>
          <w:rFonts w:cs="Arial"/>
        </w:rPr>
        <w:t xml:space="preserve">This </w:t>
      </w:r>
      <w:r w:rsidR="00F2483E">
        <w:rPr>
          <w:rFonts w:cs="Arial"/>
        </w:rPr>
        <w:t>sub</w:t>
      </w:r>
      <w:r w:rsidRPr="34D5FD5C">
        <w:rPr>
          <w:rFonts w:cs="Arial"/>
        </w:rPr>
        <w:t xml:space="preserve">committee is tasked with increasing the number of </w:t>
      </w:r>
      <w:r w:rsidR="00F2483E">
        <w:rPr>
          <w:rFonts w:cs="Arial"/>
        </w:rPr>
        <w:t>diverse</w:t>
      </w:r>
      <w:r w:rsidRPr="34D5FD5C">
        <w:rPr>
          <w:rFonts w:cs="Arial"/>
        </w:rPr>
        <w:t xml:space="preserve"> contractors that are currently involved in the green energy (efficiency) field. Increasing diversity of representation is needed to further engage customers who historically have not participated in the available programs, as well as to help expand or launch new energy efficiency businesses. This will help this subcommittee align with the goals of the Equity Subcommittee Market Development Initiative. The following reasons are just some of the reasons why </w:t>
      </w:r>
      <w:r w:rsidR="00A674A6">
        <w:rPr>
          <w:rFonts w:cs="Arial"/>
        </w:rPr>
        <w:t>diverse</w:t>
      </w:r>
      <w:r w:rsidRPr="34D5FD5C">
        <w:rPr>
          <w:rFonts w:cs="Arial"/>
        </w:rPr>
        <w:t xml:space="preserve"> contractors are often overlooked in this field: </w:t>
      </w:r>
    </w:p>
    <w:p w14:paraId="59704D4C" w14:textId="086EEF2F" w:rsidR="00786AF2" w:rsidRPr="004D3469" w:rsidRDefault="00786AF2" w:rsidP="00483EC7">
      <w:pPr>
        <w:numPr>
          <w:ilvl w:val="0"/>
          <w:numId w:val="6"/>
        </w:numPr>
        <w:rPr>
          <w:rFonts w:cs="Arial"/>
        </w:rPr>
      </w:pPr>
      <w:r w:rsidRPr="004D3469">
        <w:rPr>
          <w:rFonts w:cs="Arial"/>
        </w:rPr>
        <w:t>Lack of access to capital. Minority-owned businesses are often less likely to have access to capital than non-minority-owned businesses. This can make it difficult for them to obtain loans, which can hinder their ability to grow and expand.</w:t>
      </w:r>
    </w:p>
    <w:p w14:paraId="44523EB1" w14:textId="44524256" w:rsidR="00786AF2" w:rsidRPr="004D3469" w:rsidRDefault="7F208FFE" w:rsidP="00483EC7">
      <w:pPr>
        <w:numPr>
          <w:ilvl w:val="0"/>
          <w:numId w:val="6"/>
        </w:numPr>
        <w:rPr>
          <w:rFonts w:cs="Arial"/>
        </w:rPr>
      </w:pPr>
      <w:r w:rsidRPr="7F208FFE">
        <w:rPr>
          <w:rFonts w:cs="Arial"/>
        </w:rPr>
        <w:t>Lack of experience. </w:t>
      </w:r>
      <w:r w:rsidR="00F400B2">
        <w:rPr>
          <w:rFonts w:cs="Arial"/>
        </w:rPr>
        <w:t>A misperception may be that m</w:t>
      </w:r>
      <w:r w:rsidRPr="7F208FFE">
        <w:rPr>
          <w:rFonts w:cs="Arial"/>
        </w:rPr>
        <w:t>inority-owned businesses may have less experience in the construction industry than non-minority-owned businesses. This can make it difficult for them to compete for government contracts, which often require a certain level of experience.</w:t>
      </w:r>
    </w:p>
    <w:p w14:paraId="223BDD3A" w14:textId="77777777" w:rsidR="00786AF2" w:rsidRPr="004D3469" w:rsidRDefault="00786AF2" w:rsidP="00483EC7">
      <w:pPr>
        <w:numPr>
          <w:ilvl w:val="0"/>
          <w:numId w:val="6"/>
        </w:numPr>
        <w:rPr>
          <w:rFonts w:cs="Arial"/>
        </w:rPr>
      </w:pPr>
      <w:r w:rsidRPr="004D3469">
        <w:rPr>
          <w:rFonts w:cs="Arial"/>
        </w:rPr>
        <w:t>Lack of knowledge about the government contracting process. The government contracting process can be complex and difficult to navigate. Minority-owned businesses may not be familiar with the process, which can make it difficult for them to compete for government contracts.</w:t>
      </w:r>
    </w:p>
    <w:p w14:paraId="6DA2B423" w14:textId="45A322FB" w:rsidR="00786AF2" w:rsidRPr="004D3469" w:rsidRDefault="00786AF2" w:rsidP="00483EC7">
      <w:pPr>
        <w:numPr>
          <w:ilvl w:val="0"/>
          <w:numId w:val="6"/>
        </w:numPr>
        <w:rPr>
          <w:rFonts w:cs="Arial"/>
        </w:rPr>
      </w:pPr>
      <w:r w:rsidRPr="004D3469">
        <w:rPr>
          <w:rFonts w:cs="Arial"/>
        </w:rPr>
        <w:t>Discrimination</w:t>
      </w:r>
      <w:r w:rsidR="000C114F" w:rsidRPr="004D3469">
        <w:rPr>
          <w:rFonts w:cs="Arial"/>
        </w:rPr>
        <w:t>/Lack of Connections</w:t>
      </w:r>
      <w:r w:rsidRPr="004D3469">
        <w:rPr>
          <w:rFonts w:cs="Arial"/>
        </w:rPr>
        <w:t>. Minority-owned businesses may face discrimination from general contractors and other businesses. This can make it difficult for them to get contracts and to compete on an equal footing.</w:t>
      </w:r>
    </w:p>
    <w:p w14:paraId="15E59A27" w14:textId="0E8BF188" w:rsidR="00786AF2" w:rsidRPr="004D3469" w:rsidRDefault="00786AF2" w:rsidP="00483EC7">
      <w:pPr>
        <w:numPr>
          <w:ilvl w:val="0"/>
          <w:numId w:val="6"/>
        </w:numPr>
        <w:rPr>
          <w:rFonts w:cs="Arial"/>
        </w:rPr>
      </w:pPr>
      <w:r w:rsidRPr="004D3469">
        <w:rPr>
          <w:rFonts w:cs="Arial"/>
        </w:rPr>
        <w:t xml:space="preserve">Misperceptions. There are some misperceptions about minority-owned businesses, such </w:t>
      </w:r>
      <w:r w:rsidR="00612304" w:rsidRPr="004D3469">
        <w:rPr>
          <w:rFonts w:cs="Arial"/>
        </w:rPr>
        <w:t xml:space="preserve">that </w:t>
      </w:r>
      <w:r w:rsidRPr="004D3469">
        <w:rPr>
          <w:rFonts w:cs="Arial"/>
        </w:rPr>
        <w:t>they are not as capable or reliable as non-minority-owned businesses. These misperceptions can make it difficult for minority-owned businesses to get contracts</w:t>
      </w:r>
      <w:r w:rsidR="375CC82A" w:rsidRPr="004D3469">
        <w:rPr>
          <w:rFonts w:cs="Arial"/>
        </w:rPr>
        <w:t xml:space="preserve"> and/or to extend their businesses to serve new markets.</w:t>
      </w:r>
    </w:p>
    <w:p w14:paraId="398633E7" w14:textId="60324A9F" w:rsidR="00E4392D" w:rsidRPr="004D3469" w:rsidRDefault="00AB2369" w:rsidP="001658A3">
      <w:pPr>
        <w:rPr>
          <w:rFonts w:cs="Arial"/>
        </w:rPr>
      </w:pPr>
      <w:r w:rsidRPr="004D3469">
        <w:rPr>
          <w:rFonts w:cs="Arial"/>
        </w:rPr>
        <w:t xml:space="preserve">This subcommittee’s aim is to help locate, create ease of access, and ultimately increase the number of </w:t>
      </w:r>
      <w:r w:rsidR="00E66F81">
        <w:rPr>
          <w:rFonts w:cs="Arial"/>
        </w:rPr>
        <w:t>diverse</w:t>
      </w:r>
      <w:r w:rsidRPr="004D3469">
        <w:rPr>
          <w:rFonts w:cs="Arial"/>
        </w:rPr>
        <w:t xml:space="preserve"> contractors by easing the barriers to entry for the contractors. </w:t>
      </w:r>
    </w:p>
    <w:p w14:paraId="6E49BD39" w14:textId="61B15F60" w:rsidR="6733018E" w:rsidRPr="004D3469" w:rsidRDefault="3BF5C020" w:rsidP="6733018E">
      <w:pPr>
        <w:rPr>
          <w:rFonts w:cs="Arial"/>
        </w:rPr>
      </w:pPr>
      <w:r w:rsidRPr="004D3469">
        <w:rPr>
          <w:rFonts w:cs="Arial"/>
        </w:rPr>
        <w:br w:type="page"/>
      </w:r>
    </w:p>
    <w:p w14:paraId="59D089C5" w14:textId="77777777" w:rsidR="001B2F65" w:rsidRPr="004D3469" w:rsidRDefault="000C114F" w:rsidP="6733018E">
      <w:pPr>
        <w:rPr>
          <w:rFonts w:cs="Arial"/>
        </w:rPr>
      </w:pPr>
      <w:r w:rsidRPr="004D3469">
        <w:rPr>
          <w:rFonts w:cs="Arial"/>
          <w:b/>
          <w:bCs/>
          <w:u w:val="single"/>
        </w:rPr>
        <w:lastRenderedPageBreak/>
        <w:t>Objective</w:t>
      </w:r>
      <w:r w:rsidRPr="004D3469">
        <w:rPr>
          <w:rFonts w:cs="Arial"/>
        </w:rPr>
        <w:t xml:space="preserve">  </w:t>
      </w:r>
    </w:p>
    <w:p w14:paraId="3242A2DF" w14:textId="397AA9F8" w:rsidR="6733018E" w:rsidRPr="004D3469" w:rsidRDefault="000C114F" w:rsidP="6733018E">
      <w:pPr>
        <w:rPr>
          <w:rFonts w:cs="Arial"/>
        </w:rPr>
      </w:pPr>
      <w:r w:rsidRPr="004D3469">
        <w:rPr>
          <w:rFonts w:cs="Arial"/>
        </w:rPr>
        <w:t xml:space="preserve">Identify and recruit ten (10) additional </w:t>
      </w:r>
      <w:r w:rsidR="00E66F81">
        <w:rPr>
          <w:rFonts w:cs="Arial"/>
        </w:rPr>
        <w:t>diverse</w:t>
      </w:r>
      <w:r w:rsidRPr="004D3469">
        <w:rPr>
          <w:rFonts w:cs="Arial"/>
        </w:rPr>
        <w:t xml:space="preserve"> contractors who are interested in </w:t>
      </w:r>
      <w:r w:rsidR="001B2F65" w:rsidRPr="004D3469">
        <w:rPr>
          <w:rFonts w:cs="Arial"/>
        </w:rPr>
        <w:t>supporting Ameren I</w:t>
      </w:r>
      <w:r w:rsidR="001943EA">
        <w:rPr>
          <w:rFonts w:cs="Arial"/>
        </w:rPr>
        <w:t>llinois’</w:t>
      </w:r>
      <w:r w:rsidR="001B2F65" w:rsidRPr="004D3469">
        <w:rPr>
          <w:rFonts w:cs="Arial"/>
        </w:rPr>
        <w:t xml:space="preserve"> energy efficiency portfolio by </w:t>
      </w:r>
      <w:r w:rsidR="00332BDA" w:rsidRPr="004D3469">
        <w:rPr>
          <w:rFonts w:cs="Arial"/>
        </w:rPr>
        <w:t>the end</w:t>
      </w:r>
      <w:r w:rsidR="001B2F65" w:rsidRPr="004D3469">
        <w:rPr>
          <w:rFonts w:cs="Arial"/>
        </w:rPr>
        <w:t xml:space="preserve"> of 2024. </w:t>
      </w:r>
    </w:p>
    <w:p w14:paraId="1267FBC7" w14:textId="06BD70F0" w:rsidR="000C114F" w:rsidRPr="004D3469" w:rsidRDefault="000C114F" w:rsidP="07B681A0">
      <w:pPr>
        <w:rPr>
          <w:rFonts w:cs="Arial"/>
          <w:b/>
          <w:bCs/>
          <w:u w:val="single"/>
        </w:rPr>
      </w:pPr>
      <w:r w:rsidRPr="004D3469">
        <w:rPr>
          <w:rFonts w:cs="Arial"/>
          <w:b/>
          <w:bCs/>
          <w:u w:val="single"/>
        </w:rPr>
        <w:t>Committee Extensions</w:t>
      </w:r>
    </w:p>
    <w:p w14:paraId="0FE2B425" w14:textId="5E2E4631" w:rsidR="07B681A0" w:rsidRPr="004D3469" w:rsidRDefault="2CF20503" w:rsidP="07B681A0">
      <w:pPr>
        <w:rPr>
          <w:rFonts w:cs="Arial"/>
        </w:rPr>
      </w:pPr>
      <w:r w:rsidRPr="004D3469">
        <w:rPr>
          <w:rFonts w:cs="Arial"/>
        </w:rPr>
        <w:t xml:space="preserve">In addition, the subcommittee will consider extending committee objectives to support increased participation by diverse implementers </w:t>
      </w:r>
      <w:r w:rsidR="00332BDA" w:rsidRPr="004D3469">
        <w:rPr>
          <w:rFonts w:cs="Arial"/>
        </w:rPr>
        <w:t>and</w:t>
      </w:r>
      <w:r w:rsidRPr="004D3469">
        <w:rPr>
          <w:rFonts w:cs="Arial"/>
        </w:rPr>
        <w:t xml:space="preserve"> to develop a program to mentor emerging professio</w:t>
      </w:r>
      <w:r w:rsidR="1CB12F7E" w:rsidRPr="004D3469">
        <w:rPr>
          <w:rFonts w:cs="Arial"/>
        </w:rPr>
        <w:t xml:space="preserve">nals, with </w:t>
      </w:r>
      <w:r w:rsidR="00823857">
        <w:rPr>
          <w:rFonts w:cs="Arial"/>
        </w:rPr>
        <w:t xml:space="preserve">a </w:t>
      </w:r>
      <w:r w:rsidR="1CB12F7E" w:rsidRPr="004D3469">
        <w:rPr>
          <w:rFonts w:cs="Arial"/>
        </w:rPr>
        <w:t xml:space="preserve">focus </w:t>
      </w:r>
      <w:r w:rsidR="00823857">
        <w:rPr>
          <w:rFonts w:cs="Arial"/>
        </w:rPr>
        <w:t xml:space="preserve">on </w:t>
      </w:r>
      <w:r w:rsidR="1CB12F7E" w:rsidRPr="004D3469">
        <w:rPr>
          <w:rFonts w:cs="Arial"/>
        </w:rPr>
        <w:t xml:space="preserve">(but not limited to) increasing the number of diverse professionals who are interested in developing a career in energy efficiency. </w:t>
      </w:r>
    </w:p>
    <w:p w14:paraId="0F681B72" w14:textId="271B54A0" w:rsidR="00253BAC" w:rsidRPr="004D3469" w:rsidRDefault="00253BAC" w:rsidP="0027677A">
      <w:pPr>
        <w:pStyle w:val="Heading1"/>
        <w:rPr>
          <w:rFonts w:ascii="Arial" w:hAnsi="Arial" w:cs="Arial"/>
        </w:rPr>
      </w:pPr>
      <w:r w:rsidRPr="004D3469">
        <w:rPr>
          <w:rFonts w:ascii="Arial" w:hAnsi="Arial" w:cs="Arial"/>
        </w:rPr>
        <w:t>Background Research</w:t>
      </w:r>
    </w:p>
    <w:p w14:paraId="5D85C299" w14:textId="4124DF3F" w:rsidR="00D22369" w:rsidRPr="004D3469" w:rsidRDefault="00144723" w:rsidP="00242EFE">
      <w:pPr>
        <w:rPr>
          <w:rFonts w:cs="Arial"/>
        </w:rPr>
      </w:pPr>
      <w:r w:rsidRPr="64B1F9A4">
        <w:rPr>
          <w:rFonts w:cs="Arial"/>
        </w:rPr>
        <w:t xml:space="preserve">Section </w:t>
      </w:r>
      <w:r w:rsidR="00CC56FB" w:rsidRPr="64B1F9A4">
        <w:rPr>
          <w:rFonts w:cs="Arial"/>
        </w:rPr>
        <w:t xml:space="preserve">XI, below, contains </w:t>
      </w:r>
      <w:r w:rsidR="00E24E9B" w:rsidRPr="64B1F9A4">
        <w:rPr>
          <w:rFonts w:cs="Arial"/>
        </w:rPr>
        <w:t xml:space="preserve">an extensive list of resources on </w:t>
      </w:r>
      <w:r w:rsidR="0035166C" w:rsidRPr="64B1F9A4">
        <w:rPr>
          <w:rFonts w:cs="Arial"/>
        </w:rPr>
        <w:t xml:space="preserve">identifying, </w:t>
      </w:r>
      <w:r w:rsidR="006C5446" w:rsidRPr="64B1F9A4">
        <w:rPr>
          <w:rFonts w:cs="Arial"/>
        </w:rPr>
        <w:t>recruiting,</w:t>
      </w:r>
      <w:r w:rsidR="0035166C" w:rsidRPr="64B1F9A4">
        <w:rPr>
          <w:rFonts w:cs="Arial"/>
        </w:rPr>
        <w:t xml:space="preserve"> and supporting </w:t>
      </w:r>
      <w:r w:rsidR="00D22369" w:rsidRPr="64B1F9A4">
        <w:rPr>
          <w:rFonts w:cs="Arial"/>
        </w:rPr>
        <w:t>diverse trades people and professionals. The Facilitation Team is currently summarizing key “lessons learned.”</w:t>
      </w:r>
    </w:p>
    <w:p w14:paraId="7FB5BA87" w14:textId="1B2A2D12" w:rsidR="2B944D93" w:rsidRDefault="2B944D93" w:rsidP="64B1F9A4">
      <w:pPr>
        <w:pStyle w:val="ListParagraph"/>
        <w:numPr>
          <w:ilvl w:val="0"/>
          <w:numId w:val="1"/>
        </w:numPr>
        <w:rPr>
          <w:rFonts w:eastAsia="Calibri" w:cs="Arial"/>
        </w:rPr>
      </w:pPr>
      <w:r w:rsidRPr="64B1F9A4">
        <w:rPr>
          <w:rFonts w:eastAsia="Calibri" w:cs="Arial"/>
          <w:b/>
          <w:bCs/>
        </w:rPr>
        <w:t>Promotes Economic Growth:</w:t>
      </w:r>
      <w:r w:rsidRPr="64B1F9A4">
        <w:rPr>
          <w:rFonts w:eastAsia="Calibri" w:cs="Arial"/>
        </w:rPr>
        <w:t xml:space="preserve"> A more diverse contractor pool means that resources and opportunities are distributed more widely, leading to increased economic growth. Minority-owned businesses contribute to job creation, innovation, and economic development.</w:t>
      </w:r>
    </w:p>
    <w:p w14:paraId="4B49D29C" w14:textId="3E7D3619" w:rsidR="2B944D93" w:rsidRDefault="2B944D93" w:rsidP="64B1F9A4">
      <w:pPr>
        <w:pStyle w:val="ListParagraph"/>
        <w:numPr>
          <w:ilvl w:val="0"/>
          <w:numId w:val="1"/>
        </w:numPr>
        <w:rPr>
          <w:rFonts w:eastAsia="Calibri" w:cs="Arial"/>
        </w:rPr>
      </w:pPr>
      <w:r w:rsidRPr="64B1F9A4">
        <w:rPr>
          <w:b/>
          <w:bCs/>
        </w:rPr>
        <w:t>Enhances Innovation:</w:t>
      </w:r>
      <w:r>
        <w:t xml:space="preserve"> Diverse perspectives often lead to more creative solutions and innovative approaches. When you have a diverse set of contractors, you're more likely to see a wider range of ideas and problem-solving strategies.</w:t>
      </w:r>
    </w:p>
    <w:p w14:paraId="7B2A9EF2" w14:textId="5934763A" w:rsidR="2B944D93" w:rsidRDefault="2B944D93" w:rsidP="64B1F9A4">
      <w:pPr>
        <w:pStyle w:val="ListParagraph"/>
        <w:numPr>
          <w:ilvl w:val="0"/>
          <w:numId w:val="1"/>
        </w:numPr>
        <w:rPr>
          <w:rFonts w:eastAsia="Calibri" w:cs="Arial"/>
        </w:rPr>
      </w:pPr>
      <w:r w:rsidRPr="64B1F9A4">
        <w:rPr>
          <w:b/>
          <w:bCs/>
        </w:rPr>
        <w:t>Improves Competition:</w:t>
      </w:r>
      <w:r>
        <w:t xml:space="preserve"> A more diverse group of contractors fosters healthy competition, which can lead to better-quality products and services and more competitive pricing. This benefits consumers and the industry as a whole.</w:t>
      </w:r>
    </w:p>
    <w:p w14:paraId="5DA646E4" w14:textId="310B9A74" w:rsidR="2B944D93" w:rsidRDefault="2B944D93" w:rsidP="64B1F9A4">
      <w:pPr>
        <w:pStyle w:val="ListParagraph"/>
        <w:numPr>
          <w:ilvl w:val="0"/>
          <w:numId w:val="1"/>
        </w:numPr>
        <w:rPr>
          <w:rFonts w:eastAsia="Calibri" w:cs="Arial"/>
        </w:rPr>
      </w:pPr>
      <w:r w:rsidRPr="64B1F9A4">
        <w:rPr>
          <w:b/>
          <w:bCs/>
        </w:rPr>
        <w:t>Reduces Discrimination:</w:t>
      </w:r>
      <w:r>
        <w:t xml:space="preserve"> Increasing diversity can help reduce discrimination and promote fair treatment within the business ecosystem. It sends a message that opportunities are available to all, regardless of their background.</w:t>
      </w:r>
    </w:p>
    <w:p w14:paraId="3AAA18AC" w14:textId="0EB28D0C" w:rsidR="2B944D93" w:rsidRDefault="2B944D93" w:rsidP="64B1F9A4">
      <w:pPr>
        <w:pStyle w:val="ListParagraph"/>
        <w:numPr>
          <w:ilvl w:val="0"/>
          <w:numId w:val="1"/>
        </w:numPr>
        <w:rPr>
          <w:rFonts w:eastAsia="Calibri" w:cs="Arial"/>
        </w:rPr>
      </w:pPr>
      <w:r w:rsidRPr="64B1F9A4">
        <w:rPr>
          <w:b/>
          <w:bCs/>
        </w:rPr>
        <w:t xml:space="preserve">Better Reflects the Customer Base: </w:t>
      </w:r>
      <w:r>
        <w:t>If your contractors are diverse, they are more likely to understand and cater to a diverse customer base. This can lead to better customer satisfaction and loyalty.</w:t>
      </w:r>
    </w:p>
    <w:p w14:paraId="3F6C4FCA" w14:textId="2E8B4192" w:rsidR="2B944D93" w:rsidRDefault="2B944D93" w:rsidP="64B1F9A4">
      <w:pPr>
        <w:pStyle w:val="ListParagraph"/>
        <w:numPr>
          <w:ilvl w:val="0"/>
          <w:numId w:val="1"/>
        </w:numPr>
        <w:rPr>
          <w:rFonts w:eastAsia="Calibri" w:cs="Arial"/>
        </w:rPr>
      </w:pPr>
      <w:r w:rsidRPr="64B1F9A4">
        <w:rPr>
          <w:b/>
          <w:bCs/>
        </w:rPr>
        <w:t>Strengthens Community Ties:</w:t>
      </w:r>
      <w:r>
        <w:t xml:space="preserve"> Supporting minority-owned businesses can strengthen ties between companies and the communities they operate in, leading to a positive impact on corporate social responsibility and reputation.</w:t>
      </w:r>
    </w:p>
    <w:p w14:paraId="0F112467" w14:textId="6D133580" w:rsidR="2B944D93" w:rsidRDefault="7F208FFE" w:rsidP="64B1F9A4">
      <w:pPr>
        <w:pStyle w:val="ListParagraph"/>
        <w:numPr>
          <w:ilvl w:val="0"/>
          <w:numId w:val="1"/>
        </w:numPr>
        <w:rPr>
          <w:rFonts w:eastAsia="Calibri" w:cs="Arial"/>
        </w:rPr>
      </w:pPr>
      <w:r w:rsidRPr="7F208FFE">
        <w:rPr>
          <w:b/>
          <w:bCs/>
        </w:rPr>
        <w:t>Compliance with Regulations:</w:t>
      </w:r>
      <w:r>
        <w:t xml:space="preserve"> In many regions, there are regulations and policies that encourage or mandate diversity in contracting, and by increasing </w:t>
      </w:r>
      <w:r w:rsidR="00E66F81">
        <w:t>diverse</w:t>
      </w:r>
      <w:r>
        <w:t xml:space="preserve"> contractor participation, businesses can ensure they comply with these regulations and avoid potential legal issues.</w:t>
      </w:r>
    </w:p>
    <w:p w14:paraId="525B64D4" w14:textId="1D3BFAFE" w:rsidR="2B944D93" w:rsidRDefault="7F208FFE" w:rsidP="64B1F9A4">
      <w:pPr>
        <w:pStyle w:val="ListParagraph"/>
        <w:numPr>
          <w:ilvl w:val="0"/>
          <w:numId w:val="1"/>
        </w:numPr>
        <w:rPr>
          <w:rFonts w:eastAsia="Calibri" w:cs="Arial"/>
        </w:rPr>
      </w:pPr>
      <w:r w:rsidRPr="7F208FFE">
        <w:rPr>
          <w:b/>
          <w:bCs/>
        </w:rPr>
        <w:t>Expands Market Access:</w:t>
      </w:r>
      <w:r>
        <w:t xml:space="preserve"> Having diverse contractors opens new markets and business opportunities. Minority-owned businesses may have connections and access to markets that majority-owned businesses do not.</w:t>
      </w:r>
    </w:p>
    <w:p w14:paraId="08659B10" w14:textId="58A457F7" w:rsidR="2B944D93" w:rsidRDefault="7F208FFE" w:rsidP="64B1F9A4">
      <w:pPr>
        <w:pStyle w:val="ListParagraph"/>
        <w:numPr>
          <w:ilvl w:val="0"/>
          <w:numId w:val="1"/>
        </w:numPr>
        <w:rPr>
          <w:rFonts w:eastAsia="Calibri" w:cs="Arial"/>
        </w:rPr>
      </w:pPr>
      <w:r w:rsidRPr="7F208FFE">
        <w:rPr>
          <w:b/>
          <w:bCs/>
        </w:rPr>
        <w:lastRenderedPageBreak/>
        <w:t>Boosts Employee Morale</w:t>
      </w:r>
      <w:r>
        <w:t>: A commitment to diversity and inclusion can boost employee morale and engagement. Employees are often more satisfied when they see their organization taking steps to promote fairness and equity.</w:t>
      </w:r>
    </w:p>
    <w:p w14:paraId="5DE8A8CC" w14:textId="09B1F0D3" w:rsidR="2B944D93" w:rsidRDefault="2B944D93" w:rsidP="64B1F9A4">
      <w:pPr>
        <w:pStyle w:val="ListParagraph"/>
        <w:numPr>
          <w:ilvl w:val="0"/>
          <w:numId w:val="1"/>
        </w:numPr>
      </w:pPr>
      <w:r w:rsidRPr="64B1F9A4">
        <w:rPr>
          <w:b/>
          <w:bCs/>
        </w:rPr>
        <w:t>Long-Term Viability</w:t>
      </w:r>
      <w:r>
        <w:t>: Embracing diversity is seen as a key factor in a company's long-term success. As societies become more diverse, businesses that can adapt and thrive in diverse environments are more likely to endure.</w:t>
      </w:r>
    </w:p>
    <w:p w14:paraId="1BAA67C7" w14:textId="108D14EA" w:rsidR="0027677A" w:rsidRPr="004D3469" w:rsidRDefault="0027677A" w:rsidP="0027677A">
      <w:pPr>
        <w:pStyle w:val="Heading1"/>
        <w:rPr>
          <w:rFonts w:ascii="Arial" w:hAnsi="Arial" w:cs="Arial"/>
        </w:rPr>
      </w:pPr>
      <w:r w:rsidRPr="004D3469">
        <w:rPr>
          <w:rFonts w:ascii="Arial" w:hAnsi="Arial" w:cs="Arial"/>
        </w:rPr>
        <w:t>Subcommittee Deliverables/Outcomes</w:t>
      </w:r>
    </w:p>
    <w:p w14:paraId="1616390A" w14:textId="25E98FDD" w:rsidR="00257632" w:rsidRPr="004D3469" w:rsidRDefault="00257632" w:rsidP="00257632">
      <w:pPr>
        <w:pStyle w:val="paragraph"/>
        <w:spacing w:before="0" w:beforeAutospacing="0" w:after="0" w:afterAutospacing="0"/>
        <w:rPr>
          <w:rFonts w:ascii="Arial" w:hAnsi="Arial" w:cs="Arial"/>
          <w:sz w:val="22"/>
          <w:szCs w:val="22"/>
        </w:rPr>
      </w:pPr>
      <w:r w:rsidRPr="004D3469">
        <w:rPr>
          <w:rStyle w:val="normaltextrun"/>
          <w:rFonts w:ascii="Arial" w:hAnsi="Arial" w:cs="Arial"/>
          <w:sz w:val="22"/>
          <w:szCs w:val="22"/>
        </w:rPr>
        <w:t>For 2023, the key deliverables will be:</w:t>
      </w:r>
    </w:p>
    <w:p w14:paraId="6320EBB1" w14:textId="77777777" w:rsidR="00B76A36" w:rsidRDefault="00257632" w:rsidP="00B76A36">
      <w:pPr>
        <w:pStyle w:val="ListParagraph"/>
        <w:numPr>
          <w:ilvl w:val="0"/>
          <w:numId w:val="3"/>
        </w:numPr>
        <w:tabs>
          <w:tab w:val="clear" w:pos="720"/>
        </w:tabs>
        <w:ind w:left="780"/>
      </w:pPr>
      <w:r w:rsidRPr="004F7201">
        <w:rPr>
          <w:b/>
          <w:bCs/>
        </w:rPr>
        <w:t>Literature Review</w:t>
      </w:r>
      <w:r w:rsidRPr="004F7201">
        <w:t>: Summarizing available research/lessons on developing and supporting diverse contractors, implementers, and professionals</w:t>
      </w:r>
    </w:p>
    <w:p w14:paraId="37AC7AD6" w14:textId="36B544E6" w:rsidR="00AD7D11" w:rsidRPr="004F7201" w:rsidRDefault="00597B6B" w:rsidP="00B76A36">
      <w:pPr>
        <w:pStyle w:val="ListParagraph"/>
        <w:numPr>
          <w:ilvl w:val="0"/>
          <w:numId w:val="3"/>
        </w:numPr>
        <w:tabs>
          <w:tab w:val="clear" w:pos="720"/>
        </w:tabs>
      </w:pPr>
      <w:r w:rsidRPr="00B76A36">
        <w:rPr>
          <w:b/>
          <w:bCs/>
        </w:rPr>
        <w:t>Two-page</w:t>
      </w:r>
      <w:r w:rsidR="00AD7D11" w:rsidRPr="00B76A36">
        <w:rPr>
          <w:b/>
          <w:bCs/>
        </w:rPr>
        <w:t xml:space="preserve"> summary of key learnings </w:t>
      </w:r>
      <w:r w:rsidR="00AD7D11">
        <w:t>– challenges/opportunities</w:t>
      </w:r>
    </w:p>
    <w:p w14:paraId="51C366CD" w14:textId="0345DECC" w:rsidR="00257632" w:rsidRPr="004F7201" w:rsidRDefault="00257632" w:rsidP="00483EC7">
      <w:pPr>
        <w:pStyle w:val="ListParagraph"/>
        <w:numPr>
          <w:ilvl w:val="0"/>
          <w:numId w:val="3"/>
        </w:numPr>
        <w:tabs>
          <w:tab w:val="clear" w:pos="720"/>
        </w:tabs>
        <w:ind w:left="780"/>
      </w:pPr>
      <w:r w:rsidRPr="004F7201">
        <w:rPr>
          <w:b/>
          <w:bCs/>
        </w:rPr>
        <w:t>Business Case</w:t>
      </w:r>
      <w:r w:rsidRPr="004F7201">
        <w:t xml:space="preserve">: Developing the Business Case for increasing diverse contractors, </w:t>
      </w:r>
      <w:r w:rsidR="004F7201" w:rsidRPr="004F7201">
        <w:t>implementers,</w:t>
      </w:r>
      <w:r w:rsidRPr="004F7201">
        <w:t xml:space="preserve"> and professionals in the Clean Energy ecosystem.  </w:t>
      </w:r>
    </w:p>
    <w:p w14:paraId="504B98AB" w14:textId="287CEFE7" w:rsidR="00257632" w:rsidRPr="004F7201" w:rsidRDefault="00257632" w:rsidP="00483EC7">
      <w:pPr>
        <w:pStyle w:val="ListParagraph"/>
        <w:numPr>
          <w:ilvl w:val="0"/>
          <w:numId w:val="3"/>
        </w:numPr>
        <w:tabs>
          <w:tab w:val="clear" w:pos="720"/>
        </w:tabs>
        <w:ind w:left="780"/>
      </w:pPr>
      <w:r w:rsidRPr="004F7201">
        <w:rPr>
          <w:b/>
          <w:bCs/>
        </w:rPr>
        <w:t>Identifying and Geomapping Existing Diverse Contractors/Implementers</w:t>
      </w:r>
      <w:r w:rsidRPr="004F7201">
        <w:t xml:space="preserve">:  Developing a comprehensive list of available </w:t>
      </w:r>
      <w:r w:rsidR="00E66F81">
        <w:t>diverse</w:t>
      </w:r>
      <w:r w:rsidRPr="004F7201">
        <w:t xml:space="preserve"> contractors and implementers; geomapping the contractors/implementers to identify gaps in service areas</w:t>
      </w:r>
    </w:p>
    <w:p w14:paraId="7F2CBBEC" w14:textId="42299136" w:rsidR="00257632" w:rsidRPr="004F7201" w:rsidRDefault="00257632" w:rsidP="00483EC7">
      <w:pPr>
        <w:pStyle w:val="ListParagraph"/>
        <w:numPr>
          <w:ilvl w:val="0"/>
          <w:numId w:val="3"/>
        </w:numPr>
        <w:tabs>
          <w:tab w:val="clear" w:pos="720"/>
        </w:tabs>
        <w:ind w:left="780"/>
      </w:pPr>
      <w:r w:rsidRPr="00EB7737">
        <w:rPr>
          <w:b/>
          <w:bCs/>
        </w:rPr>
        <w:t>Develop a Curriculum</w:t>
      </w:r>
      <w:r w:rsidRPr="004F7201">
        <w:t xml:space="preserve"> </w:t>
      </w:r>
      <w:r w:rsidR="00BF2C78">
        <w:t>f</w:t>
      </w:r>
      <w:r w:rsidRPr="004F7201">
        <w:t xml:space="preserve">or </w:t>
      </w:r>
      <w:r w:rsidR="00BF2C78">
        <w:t>m</w:t>
      </w:r>
      <w:r w:rsidRPr="004F7201">
        <w:t xml:space="preserve">entoring </w:t>
      </w:r>
      <w:r w:rsidR="00BF2C78">
        <w:t>e</w:t>
      </w:r>
      <w:r w:rsidRPr="004F7201">
        <w:t xml:space="preserve">merging </w:t>
      </w:r>
      <w:r w:rsidR="00BF2C78">
        <w:t>p</w:t>
      </w:r>
      <w:r w:rsidRPr="004F7201">
        <w:t>rofessional</w:t>
      </w:r>
      <w:r w:rsidR="009731F3">
        <w:t>s</w:t>
      </w:r>
      <w:r w:rsidR="00F75920">
        <w:rPr>
          <w:rStyle w:val="FootnoteReference"/>
        </w:rPr>
        <w:footnoteReference w:id="2"/>
      </w:r>
    </w:p>
    <w:p w14:paraId="2A20146D" w14:textId="42504491" w:rsidR="003037A9" w:rsidRPr="004F7201" w:rsidRDefault="00257632" w:rsidP="00483EC7">
      <w:pPr>
        <w:pStyle w:val="ListParagraph"/>
        <w:numPr>
          <w:ilvl w:val="0"/>
          <w:numId w:val="3"/>
        </w:numPr>
        <w:tabs>
          <w:tab w:val="clear" w:pos="720"/>
        </w:tabs>
        <w:ind w:left="780"/>
      </w:pPr>
      <w:r w:rsidRPr="00EB7737">
        <w:rPr>
          <w:b/>
          <w:bCs/>
        </w:rPr>
        <w:t>Developing Plan for Identifying at Least Ten (10) Diverse Contractors</w:t>
      </w:r>
      <w:r w:rsidRPr="004F7201">
        <w:t xml:space="preserve"> </w:t>
      </w:r>
      <w:r w:rsidR="00EB7737">
        <w:t>w</w:t>
      </w:r>
      <w:r w:rsidRPr="004F7201">
        <w:t xml:space="preserve">ho </w:t>
      </w:r>
      <w:r w:rsidR="00EB7737">
        <w:t>a</w:t>
      </w:r>
      <w:r w:rsidRPr="004F7201">
        <w:t xml:space="preserve">re </w:t>
      </w:r>
      <w:r w:rsidR="00BF2C78">
        <w:t>i</w:t>
      </w:r>
      <w:r w:rsidRPr="004F7201">
        <w:t xml:space="preserve">nterested in </w:t>
      </w:r>
      <w:r w:rsidR="00BF2C78">
        <w:t>p</w:t>
      </w:r>
      <w:r w:rsidRPr="004F7201">
        <w:t>articipating in Ameren IL’s Portfolio</w:t>
      </w:r>
      <w:r w:rsidR="009731F3">
        <w:rPr>
          <w:rStyle w:val="FootnoteReference"/>
        </w:rPr>
        <w:footnoteReference w:id="3"/>
      </w:r>
    </w:p>
    <w:p w14:paraId="7247BDFB" w14:textId="1ED2C1CA" w:rsidR="00FA1E60" w:rsidRPr="000A48F9" w:rsidRDefault="00FA1E60" w:rsidP="00FA1E60">
      <w:pPr>
        <w:pStyle w:val="ListParagraph"/>
        <w:numPr>
          <w:ilvl w:val="0"/>
          <w:numId w:val="3"/>
        </w:numPr>
        <w:tabs>
          <w:tab w:val="clear" w:pos="720"/>
        </w:tabs>
        <w:ind w:left="780"/>
        <w:rPr>
          <w:rFonts w:eastAsia="Calibri" w:cs="Arial"/>
        </w:rPr>
      </w:pPr>
      <w:r w:rsidRPr="006C3FC8">
        <w:rPr>
          <w:rFonts w:eastAsia="Calibri" w:cs="Arial"/>
          <w:b/>
          <w:bCs/>
        </w:rPr>
        <w:t>Identify</w:t>
      </w:r>
      <w:r w:rsidR="00C46765">
        <w:rPr>
          <w:rFonts w:eastAsia="Calibri" w:cs="Arial"/>
          <w:b/>
          <w:bCs/>
        </w:rPr>
        <w:t xml:space="preserve"> and Coordinate with</w:t>
      </w:r>
      <w:r w:rsidRPr="006C3FC8">
        <w:rPr>
          <w:rFonts w:eastAsia="Calibri" w:cs="Arial"/>
          <w:b/>
          <w:bCs/>
        </w:rPr>
        <w:t xml:space="preserve"> other Diverse Contractor </w:t>
      </w:r>
      <w:r w:rsidR="00C46765" w:rsidRPr="006C3FC8">
        <w:rPr>
          <w:rFonts w:eastAsia="Calibri" w:cs="Arial"/>
          <w:b/>
          <w:bCs/>
        </w:rPr>
        <w:t xml:space="preserve">Development </w:t>
      </w:r>
      <w:r w:rsidRPr="006C3FC8">
        <w:rPr>
          <w:rFonts w:eastAsia="Calibri" w:cs="Arial"/>
          <w:b/>
          <w:bCs/>
        </w:rPr>
        <w:t>Efforts in Ameren IL Service Territory</w:t>
      </w:r>
      <w:r w:rsidR="00C46765">
        <w:rPr>
          <w:rFonts w:eastAsia="Calibri" w:cs="Arial"/>
        </w:rPr>
        <w:t xml:space="preserve">: For example, under CEJA, </w:t>
      </w:r>
      <w:r w:rsidR="001721A0">
        <w:rPr>
          <w:rFonts w:eastAsia="Calibri" w:cs="Arial"/>
        </w:rPr>
        <w:t xml:space="preserve">various organizations have applied for funding to become contractor training hubs.  </w:t>
      </w:r>
    </w:p>
    <w:p w14:paraId="41F32375" w14:textId="79B5F317" w:rsidR="003037A9" w:rsidRPr="004D3469" w:rsidRDefault="00F43BAE" w:rsidP="003037A9">
      <w:pPr>
        <w:pStyle w:val="Heading1"/>
        <w:rPr>
          <w:rFonts w:ascii="Arial" w:hAnsi="Arial" w:cs="Arial"/>
        </w:rPr>
      </w:pPr>
      <w:r w:rsidRPr="004D3469">
        <w:rPr>
          <w:rFonts w:ascii="Arial" w:hAnsi="Arial" w:cs="Arial"/>
        </w:rPr>
        <w:t>Deliverable Extensions</w:t>
      </w:r>
    </w:p>
    <w:p w14:paraId="48CEE5FA" w14:textId="125C1CA3" w:rsidR="000C7C9C" w:rsidRPr="004D3469" w:rsidRDefault="004539CF" w:rsidP="00483EC7">
      <w:pPr>
        <w:pStyle w:val="ListParagraph"/>
        <w:numPr>
          <w:ilvl w:val="0"/>
          <w:numId w:val="9"/>
        </w:numPr>
        <w:rPr>
          <w:rFonts w:cs="Arial"/>
          <w:i/>
          <w:iCs/>
        </w:rPr>
      </w:pPr>
      <w:r w:rsidRPr="004D3469">
        <w:rPr>
          <w:rFonts w:cs="Arial"/>
        </w:rPr>
        <w:t xml:space="preserve">Create a geomap of all diverse trade allies from </w:t>
      </w:r>
      <w:r w:rsidR="00281227">
        <w:rPr>
          <w:rFonts w:cs="Arial"/>
        </w:rPr>
        <w:t>Ameren Illinois</w:t>
      </w:r>
      <w:r w:rsidRPr="004D3469">
        <w:rPr>
          <w:rFonts w:cs="Arial"/>
        </w:rPr>
        <w:t xml:space="preserve"> for public use</w:t>
      </w:r>
      <w:r w:rsidR="00001364" w:rsidRPr="004D3469">
        <w:rPr>
          <w:rFonts w:cs="Arial"/>
        </w:rPr>
        <w:t>.</w:t>
      </w:r>
    </w:p>
    <w:p w14:paraId="7A54D343" w14:textId="3FBD3F91" w:rsidR="00001364" w:rsidRPr="004D3469" w:rsidRDefault="00001364" w:rsidP="00483EC7">
      <w:pPr>
        <w:pStyle w:val="ListParagraph"/>
        <w:numPr>
          <w:ilvl w:val="1"/>
          <w:numId w:val="9"/>
        </w:numPr>
        <w:rPr>
          <w:rFonts w:cs="Arial"/>
          <w:i/>
          <w:iCs/>
        </w:rPr>
      </w:pPr>
      <w:r w:rsidRPr="004D3469">
        <w:rPr>
          <w:rFonts w:cs="Arial"/>
        </w:rPr>
        <w:t>Final product will include color coding by type of service provided (HVAC/Furnace etc.)</w:t>
      </w:r>
      <w:r w:rsidR="00C70FD8" w:rsidRPr="004D3469">
        <w:rPr>
          <w:rFonts w:cs="Arial"/>
        </w:rPr>
        <w:t xml:space="preserve"> and will include solar contractors</w:t>
      </w:r>
    </w:p>
    <w:p w14:paraId="309A076C" w14:textId="45DDC8C0" w:rsidR="00C70FD8" w:rsidRPr="004D3469" w:rsidRDefault="00C70FD8" w:rsidP="00483EC7">
      <w:pPr>
        <w:pStyle w:val="ListParagraph"/>
        <w:numPr>
          <w:ilvl w:val="1"/>
          <w:numId w:val="9"/>
        </w:numPr>
        <w:rPr>
          <w:rFonts w:cs="Arial"/>
          <w:i/>
          <w:iCs/>
        </w:rPr>
      </w:pPr>
      <w:r w:rsidRPr="004D3469">
        <w:rPr>
          <w:rFonts w:cs="Arial"/>
        </w:rPr>
        <w:t>Will include small and diverse trade allies</w:t>
      </w:r>
      <w:r w:rsidR="00FD2FD1" w:rsidRPr="004D3469">
        <w:rPr>
          <w:rFonts w:cs="Arial"/>
        </w:rPr>
        <w:t xml:space="preserve"> throughout the state</w:t>
      </w:r>
    </w:p>
    <w:p w14:paraId="00651A1F" w14:textId="7B29BDCA" w:rsidR="00FD2FD1" w:rsidRPr="004D3469" w:rsidRDefault="00FD2FD1" w:rsidP="00483EC7">
      <w:pPr>
        <w:pStyle w:val="ListParagraph"/>
        <w:numPr>
          <w:ilvl w:val="1"/>
          <w:numId w:val="9"/>
        </w:numPr>
        <w:rPr>
          <w:rFonts w:cs="Arial"/>
          <w:i/>
          <w:iCs/>
        </w:rPr>
      </w:pPr>
      <w:r w:rsidRPr="004D3469">
        <w:rPr>
          <w:rFonts w:cs="Arial"/>
        </w:rPr>
        <w:t>Will be used in measuring success of the subcommittee</w:t>
      </w:r>
      <w:r w:rsidR="00E84E0B" w:rsidRPr="004D3469">
        <w:rPr>
          <w:rFonts w:cs="Arial"/>
        </w:rPr>
        <w:t xml:space="preserve"> by tracking growth in contractors and geographic diversity</w:t>
      </w:r>
    </w:p>
    <w:p w14:paraId="77AEB5FC" w14:textId="6ED91305" w:rsidR="00E84E0B" w:rsidRPr="004D3469" w:rsidRDefault="00066D29" w:rsidP="00483EC7">
      <w:pPr>
        <w:pStyle w:val="ListParagraph"/>
        <w:numPr>
          <w:ilvl w:val="0"/>
          <w:numId w:val="9"/>
        </w:numPr>
        <w:rPr>
          <w:rFonts w:cs="Arial"/>
          <w:i/>
          <w:iCs/>
        </w:rPr>
      </w:pPr>
      <w:r w:rsidRPr="004D3469">
        <w:rPr>
          <w:rFonts w:cs="Arial"/>
        </w:rPr>
        <w:t xml:space="preserve">Create a database of </w:t>
      </w:r>
      <w:r w:rsidR="00EC5A18" w:rsidRPr="004D3469">
        <w:rPr>
          <w:rFonts w:cs="Arial"/>
        </w:rPr>
        <w:t xml:space="preserve">local, diverse and/or small businesses/implementation contractors and </w:t>
      </w:r>
      <w:r w:rsidR="00E22ACD" w:rsidRPr="004D3469">
        <w:rPr>
          <w:rFonts w:cs="Arial"/>
        </w:rPr>
        <w:t>post it</w:t>
      </w:r>
      <w:r w:rsidR="00EC5A18" w:rsidRPr="004D3469">
        <w:rPr>
          <w:rFonts w:cs="Arial"/>
        </w:rPr>
        <w:t xml:space="preserve"> on the </w:t>
      </w:r>
      <w:r w:rsidR="00E22ACD">
        <w:rPr>
          <w:rFonts w:cs="Arial"/>
        </w:rPr>
        <w:t xml:space="preserve">LIEEAC </w:t>
      </w:r>
      <w:r w:rsidR="00EC5A18" w:rsidRPr="004D3469">
        <w:rPr>
          <w:rFonts w:cs="Arial"/>
        </w:rPr>
        <w:t xml:space="preserve">IQ-S Website for public </w:t>
      </w:r>
      <w:r w:rsidR="00CC2E40" w:rsidRPr="004D3469">
        <w:rPr>
          <w:rFonts w:cs="Arial"/>
        </w:rPr>
        <w:t>use.</w:t>
      </w:r>
    </w:p>
    <w:p w14:paraId="71CD3BBD" w14:textId="38F492CA" w:rsidR="00FA4C99" w:rsidRPr="004D3469" w:rsidRDefault="00FA4C99" w:rsidP="00483EC7">
      <w:pPr>
        <w:pStyle w:val="ListParagraph"/>
        <w:numPr>
          <w:ilvl w:val="1"/>
          <w:numId w:val="9"/>
        </w:numPr>
        <w:rPr>
          <w:rFonts w:cs="Arial"/>
          <w:i/>
          <w:iCs/>
        </w:rPr>
      </w:pPr>
      <w:r w:rsidRPr="004D3469">
        <w:rPr>
          <w:rFonts w:cs="Arial"/>
        </w:rPr>
        <w:t>Final product will list implementation contractors who exist in the state</w:t>
      </w:r>
      <w:r w:rsidR="00BF760D" w:rsidRPr="004D3469">
        <w:rPr>
          <w:rFonts w:cs="Arial"/>
        </w:rPr>
        <w:t xml:space="preserve"> in a searchable database</w:t>
      </w:r>
    </w:p>
    <w:p w14:paraId="432A07B3" w14:textId="7A557C2B" w:rsidR="00BF760D" w:rsidRPr="00503738" w:rsidRDefault="00BF760D" w:rsidP="00503738">
      <w:pPr>
        <w:pStyle w:val="ListParagraph"/>
        <w:numPr>
          <w:ilvl w:val="1"/>
          <w:numId w:val="9"/>
        </w:numPr>
        <w:rPr>
          <w:rFonts w:cs="Arial"/>
          <w:i/>
          <w:iCs/>
        </w:rPr>
      </w:pPr>
      <w:r w:rsidRPr="004D3469">
        <w:rPr>
          <w:rFonts w:cs="Arial"/>
        </w:rPr>
        <w:t>Will be able to search by service provided</w:t>
      </w:r>
      <w:r w:rsidR="00CC2E40" w:rsidRPr="004D3469">
        <w:rPr>
          <w:rFonts w:cs="Arial"/>
        </w:rPr>
        <w:t xml:space="preserve"> and location</w:t>
      </w:r>
      <w:r w:rsidRPr="004D3469">
        <w:rPr>
          <w:rFonts w:cs="Arial"/>
        </w:rPr>
        <w:t xml:space="preserve"> (EX: Diverse gr</w:t>
      </w:r>
      <w:r w:rsidRPr="00503738">
        <w:rPr>
          <w:rFonts w:cs="Arial"/>
        </w:rPr>
        <w:t>aphic designer in Ameren IL Service Territory)</w:t>
      </w:r>
    </w:p>
    <w:p w14:paraId="5A1D5543" w14:textId="57363AB3" w:rsidR="00CC2E40" w:rsidRPr="004D3469" w:rsidRDefault="7F208FFE" w:rsidP="7F208FFE">
      <w:pPr>
        <w:pStyle w:val="ListParagraph"/>
        <w:numPr>
          <w:ilvl w:val="0"/>
          <w:numId w:val="9"/>
        </w:numPr>
        <w:rPr>
          <w:rFonts w:cs="Arial"/>
          <w:i/>
          <w:iCs/>
        </w:rPr>
      </w:pPr>
      <w:r w:rsidRPr="7F208FFE">
        <w:rPr>
          <w:rFonts w:cs="Arial"/>
        </w:rPr>
        <w:lastRenderedPageBreak/>
        <w:t xml:space="preserve">Create a new pilot program designed to identify </w:t>
      </w:r>
      <w:r w:rsidR="00503738">
        <w:rPr>
          <w:rFonts w:cs="Arial"/>
        </w:rPr>
        <w:t>emerging</w:t>
      </w:r>
      <w:r w:rsidRPr="7F208FFE">
        <w:rPr>
          <w:rFonts w:cs="Arial"/>
        </w:rPr>
        <w:t>, diverse professionals and train them for work within the energy industry.</w:t>
      </w:r>
    </w:p>
    <w:p w14:paraId="5405BCE5" w14:textId="462E81D3" w:rsidR="00BF0648" w:rsidRPr="004D3469" w:rsidRDefault="7F208FFE" w:rsidP="7F208FFE">
      <w:pPr>
        <w:pStyle w:val="ListParagraph"/>
        <w:numPr>
          <w:ilvl w:val="1"/>
          <w:numId w:val="9"/>
        </w:numPr>
        <w:rPr>
          <w:rFonts w:cs="Arial"/>
          <w:i/>
          <w:iCs/>
        </w:rPr>
      </w:pPr>
      <w:r w:rsidRPr="7F208FFE">
        <w:rPr>
          <w:rFonts w:cs="Arial"/>
        </w:rPr>
        <w:t>Form a year-long curriculum to support</w:t>
      </w:r>
      <w:r w:rsidR="00713269">
        <w:rPr>
          <w:rFonts w:cs="Arial"/>
        </w:rPr>
        <w:t xml:space="preserve"> emerging clean energy</w:t>
      </w:r>
      <w:r w:rsidR="00413DB8">
        <w:rPr>
          <w:rFonts w:cs="Arial"/>
        </w:rPr>
        <w:t xml:space="preserve"> </w:t>
      </w:r>
      <w:r w:rsidRPr="7F208FFE">
        <w:rPr>
          <w:rFonts w:cs="Arial"/>
        </w:rPr>
        <w:t>professionals</w:t>
      </w:r>
    </w:p>
    <w:p w14:paraId="69441A65" w14:textId="7AEDBAC3" w:rsidR="00BF0648" w:rsidRPr="004D3469" w:rsidRDefault="00BF0648" w:rsidP="00483EC7">
      <w:pPr>
        <w:pStyle w:val="ListParagraph"/>
        <w:numPr>
          <w:ilvl w:val="1"/>
          <w:numId w:val="9"/>
        </w:numPr>
        <w:rPr>
          <w:rFonts w:cs="Arial"/>
          <w:i/>
          <w:iCs/>
        </w:rPr>
      </w:pPr>
      <w:r w:rsidRPr="004D3469">
        <w:rPr>
          <w:rFonts w:cs="Arial"/>
        </w:rPr>
        <w:t>Will consist of monthly meetings giving an overview</w:t>
      </w:r>
      <w:r w:rsidR="009E5868" w:rsidRPr="004D3469">
        <w:rPr>
          <w:rFonts w:cs="Arial"/>
        </w:rPr>
        <w:t xml:space="preserve"> of the energy field with an eventual endpoint</w:t>
      </w:r>
    </w:p>
    <w:p w14:paraId="7CCFF4DF" w14:textId="0678D8C8" w:rsidR="009E5868" w:rsidRPr="004D3469" w:rsidRDefault="009E5868" w:rsidP="00483EC7">
      <w:pPr>
        <w:pStyle w:val="ListParagraph"/>
        <w:numPr>
          <w:ilvl w:val="1"/>
          <w:numId w:val="9"/>
        </w:numPr>
        <w:rPr>
          <w:rFonts w:cs="Arial"/>
          <w:i/>
          <w:iCs/>
        </w:rPr>
      </w:pPr>
      <w:r w:rsidRPr="004D3469">
        <w:rPr>
          <w:rFonts w:cs="Arial"/>
        </w:rPr>
        <w:t xml:space="preserve">Will help </w:t>
      </w:r>
      <w:r w:rsidR="009C05C8">
        <w:rPr>
          <w:rFonts w:cs="Arial"/>
        </w:rPr>
        <w:t>emerging</w:t>
      </w:r>
      <w:r w:rsidRPr="004D3469">
        <w:rPr>
          <w:rFonts w:cs="Arial"/>
        </w:rPr>
        <w:t xml:space="preserve"> professionals build relationships in the energy field and build soft skills</w:t>
      </w:r>
      <w:r w:rsidR="00A4754F" w:rsidRPr="004D3469">
        <w:rPr>
          <w:rFonts w:cs="Arial"/>
        </w:rPr>
        <w:t xml:space="preserve"> and professional development</w:t>
      </w:r>
    </w:p>
    <w:p w14:paraId="58868E97" w14:textId="04B285F9" w:rsidR="00A4754F" w:rsidRPr="004D3469" w:rsidRDefault="00A4754F" w:rsidP="00483EC7">
      <w:pPr>
        <w:pStyle w:val="ListParagraph"/>
        <w:numPr>
          <w:ilvl w:val="1"/>
          <w:numId w:val="9"/>
        </w:numPr>
        <w:rPr>
          <w:rFonts w:cs="Arial"/>
          <w:i/>
          <w:iCs/>
        </w:rPr>
      </w:pPr>
      <w:r w:rsidRPr="004D3469">
        <w:rPr>
          <w:rFonts w:cs="Arial"/>
        </w:rPr>
        <w:t xml:space="preserve">Will help introduce </w:t>
      </w:r>
      <w:r w:rsidR="009C05C8">
        <w:rPr>
          <w:rFonts w:cs="Arial"/>
        </w:rPr>
        <w:t>emerging</w:t>
      </w:r>
      <w:r w:rsidRPr="004D3469">
        <w:rPr>
          <w:rFonts w:cs="Arial"/>
        </w:rPr>
        <w:t xml:space="preserve"> professionals to key players in the energy efficiency industry</w:t>
      </w:r>
    </w:p>
    <w:p w14:paraId="0683A6EC" w14:textId="61F2378E" w:rsidR="00413DA8" w:rsidRDefault="001A4005" w:rsidP="00B0320A">
      <w:pPr>
        <w:pStyle w:val="Heading1"/>
        <w:rPr>
          <w:rFonts w:ascii="Arial" w:hAnsi="Arial" w:cs="Arial"/>
        </w:rPr>
      </w:pPr>
      <w:r w:rsidRPr="004D3469">
        <w:rPr>
          <w:rFonts w:ascii="Arial" w:hAnsi="Arial" w:cs="Arial"/>
        </w:rPr>
        <w:t>Sub</w:t>
      </w:r>
      <w:r w:rsidR="00C674B5" w:rsidRPr="004D3469">
        <w:rPr>
          <w:rFonts w:ascii="Arial" w:hAnsi="Arial" w:cs="Arial"/>
        </w:rPr>
        <w:t>committee Members</w:t>
      </w:r>
    </w:p>
    <w:p w14:paraId="13091E6B" w14:textId="3DAD700A" w:rsidR="00D7377C" w:rsidRDefault="005E5E7D" w:rsidP="00D7377C">
      <w:r w:rsidRPr="005E5E7D">
        <w:t>Erika Dominick</w:t>
      </w:r>
      <w:r>
        <w:t xml:space="preserve"> </w:t>
      </w:r>
      <w:r w:rsidRPr="7F208FFE">
        <w:rPr>
          <w:rFonts w:cs="Arial"/>
        </w:rPr>
        <w:t>– Walker-Miller</w:t>
      </w:r>
      <w:r>
        <w:rPr>
          <w:rFonts w:cs="Arial"/>
        </w:rPr>
        <w:t xml:space="preserve"> Energy Services</w:t>
      </w:r>
    </w:p>
    <w:p w14:paraId="3470ACDF" w14:textId="197CFD54" w:rsidR="005E5E7D" w:rsidRDefault="005E5E7D" w:rsidP="00D7377C">
      <w:pPr>
        <w:rPr>
          <w:rFonts w:cs="Arial"/>
        </w:rPr>
      </w:pPr>
      <w:r w:rsidRPr="005E5E7D">
        <w:t>Amber Anderson</w:t>
      </w:r>
      <w:r>
        <w:t xml:space="preserve"> </w:t>
      </w:r>
      <w:r w:rsidRPr="7F208FFE">
        <w:rPr>
          <w:rFonts w:cs="Arial"/>
        </w:rPr>
        <w:t>– Walker-Miller</w:t>
      </w:r>
      <w:r>
        <w:rPr>
          <w:rFonts w:cs="Arial"/>
        </w:rPr>
        <w:t xml:space="preserve"> Energy Services</w:t>
      </w:r>
    </w:p>
    <w:p w14:paraId="4B4E387C" w14:textId="05D92248" w:rsidR="00891316" w:rsidRPr="00D7377C" w:rsidRDefault="00891316" w:rsidP="00D7377C">
      <w:r w:rsidRPr="00891316">
        <w:t>Denise Moore</w:t>
      </w:r>
      <w:r>
        <w:t xml:space="preserve"> – Black Business Alliance Peoria Chapter</w:t>
      </w:r>
    </w:p>
    <w:p w14:paraId="3622560F" w14:textId="22FAAA60" w:rsidR="00481612" w:rsidRPr="004D3469" w:rsidRDefault="2C864309" w:rsidP="00481612">
      <w:pPr>
        <w:pStyle w:val="Heading1"/>
        <w:rPr>
          <w:rFonts w:ascii="Arial" w:hAnsi="Arial" w:cs="Arial"/>
        </w:rPr>
      </w:pPr>
      <w:r w:rsidRPr="309CA356">
        <w:rPr>
          <w:rFonts w:ascii="Arial" w:hAnsi="Arial" w:cs="Arial"/>
        </w:rPr>
        <w:t xml:space="preserve">Subcommittee </w:t>
      </w:r>
      <w:r w:rsidR="0E45B0A3" w:rsidRPr="309CA356">
        <w:rPr>
          <w:rFonts w:ascii="Arial" w:hAnsi="Arial" w:cs="Arial"/>
        </w:rPr>
        <w:t>Co-</w:t>
      </w:r>
      <w:r w:rsidRPr="309CA356">
        <w:rPr>
          <w:rFonts w:ascii="Arial" w:hAnsi="Arial" w:cs="Arial"/>
        </w:rPr>
        <w:t>Chair</w:t>
      </w:r>
      <w:r w:rsidR="70ACBB08" w:rsidRPr="309CA356">
        <w:rPr>
          <w:rFonts w:ascii="Arial" w:hAnsi="Arial" w:cs="Arial"/>
        </w:rPr>
        <w:t>(</w:t>
      </w:r>
      <w:r w:rsidR="50B49845" w:rsidRPr="309CA356">
        <w:rPr>
          <w:rFonts w:ascii="Arial" w:hAnsi="Arial" w:cs="Arial"/>
        </w:rPr>
        <w:t>s</w:t>
      </w:r>
      <w:r w:rsidR="60D0A151" w:rsidRPr="309CA356">
        <w:rPr>
          <w:rFonts w:ascii="Arial" w:hAnsi="Arial" w:cs="Arial"/>
        </w:rPr>
        <w:t>)</w:t>
      </w:r>
    </w:p>
    <w:p w14:paraId="39C20ABB" w14:textId="51E9793F" w:rsidR="00D55CB1" w:rsidRPr="004D3469" w:rsidRDefault="03118EB2" w:rsidP="309CA356">
      <w:pPr>
        <w:rPr>
          <w:rFonts w:cs="Arial"/>
        </w:rPr>
      </w:pPr>
      <w:r w:rsidRPr="309CA356">
        <w:rPr>
          <w:rFonts w:cs="Arial"/>
        </w:rPr>
        <w:t>Jamey Neal</w:t>
      </w:r>
      <w:r w:rsidR="36FB36C6" w:rsidRPr="309CA356">
        <w:rPr>
          <w:rFonts w:cs="Arial"/>
        </w:rPr>
        <w:t xml:space="preserve"> – </w:t>
      </w:r>
      <w:r w:rsidR="00D55CB1" w:rsidRPr="309CA356">
        <w:rPr>
          <w:rFonts w:cs="Arial"/>
        </w:rPr>
        <w:t>Ameren</w:t>
      </w:r>
      <w:r w:rsidR="36FB36C6" w:rsidRPr="309CA356">
        <w:rPr>
          <w:rFonts w:cs="Arial"/>
        </w:rPr>
        <w:t xml:space="preserve"> </w:t>
      </w:r>
      <w:r w:rsidR="00D55CB1" w:rsidRPr="309CA356">
        <w:rPr>
          <w:rFonts w:cs="Arial"/>
        </w:rPr>
        <w:t>IL</w:t>
      </w:r>
    </w:p>
    <w:p w14:paraId="1CA81A08" w14:textId="6CA1CBC5" w:rsidR="00D55CB1" w:rsidRDefault="7F208FFE" w:rsidP="309CA356">
      <w:pPr>
        <w:rPr>
          <w:rFonts w:cs="Arial"/>
        </w:rPr>
      </w:pPr>
      <w:r w:rsidRPr="7F208FFE">
        <w:rPr>
          <w:rFonts w:cs="Arial"/>
        </w:rPr>
        <w:t>Diana Fuller – Walker-Miller</w:t>
      </w:r>
      <w:r w:rsidR="00EC3F5F">
        <w:rPr>
          <w:rFonts w:cs="Arial"/>
        </w:rPr>
        <w:t xml:space="preserve"> Energy Services</w:t>
      </w:r>
    </w:p>
    <w:p w14:paraId="1F503693" w14:textId="475E4960" w:rsidR="00EC3F5F" w:rsidRPr="004D3469" w:rsidRDefault="00EC3F5F" w:rsidP="309CA356">
      <w:pPr>
        <w:rPr>
          <w:rFonts w:cs="Arial"/>
        </w:rPr>
      </w:pPr>
      <w:r>
        <w:rPr>
          <w:rFonts w:cs="Arial"/>
        </w:rPr>
        <w:t xml:space="preserve">Odette Watson </w:t>
      </w:r>
      <w:r w:rsidR="00D7377C">
        <w:rPr>
          <w:rFonts w:cs="Arial"/>
        </w:rPr>
        <w:t>–</w:t>
      </w:r>
      <w:r>
        <w:rPr>
          <w:rFonts w:cs="Arial"/>
        </w:rPr>
        <w:t xml:space="preserve"> </w:t>
      </w:r>
      <w:r w:rsidR="00D7377C" w:rsidRPr="00D7377C">
        <w:rPr>
          <w:rFonts w:cs="Arial"/>
        </w:rPr>
        <w:t>East Central Illinois Community Action Agency</w:t>
      </w:r>
    </w:p>
    <w:p w14:paraId="36DC5319" w14:textId="5D5C553B" w:rsidR="00D030C8" w:rsidRPr="004D3469" w:rsidRDefault="00D030C8" w:rsidP="00D030C8">
      <w:pPr>
        <w:pStyle w:val="Heading1"/>
        <w:rPr>
          <w:rFonts w:ascii="Arial" w:hAnsi="Arial" w:cs="Arial"/>
        </w:rPr>
      </w:pPr>
      <w:r w:rsidRPr="004D3469">
        <w:rPr>
          <w:rFonts w:ascii="Arial" w:hAnsi="Arial" w:cs="Arial"/>
        </w:rPr>
        <w:t>Facilitation Team</w:t>
      </w:r>
    </w:p>
    <w:p w14:paraId="1F9CBE37" w14:textId="25AF573E" w:rsidR="00E4392D" w:rsidRPr="00506F53" w:rsidRDefault="00E4392D" w:rsidP="00483EC7">
      <w:pPr>
        <w:numPr>
          <w:ilvl w:val="0"/>
          <w:numId w:val="5"/>
        </w:numPr>
      </w:pPr>
      <w:r w:rsidRPr="00506F53">
        <w:t xml:space="preserve">Deondre Rutues – </w:t>
      </w:r>
      <w:r w:rsidR="00D55CB1" w:rsidRPr="00506F53">
        <w:t>Facilitation, Research, Outreach</w:t>
      </w:r>
    </w:p>
    <w:p w14:paraId="5B3A1474" w14:textId="77777777" w:rsidR="00E4392D" w:rsidRPr="00506F53" w:rsidRDefault="00E4392D" w:rsidP="00483EC7">
      <w:pPr>
        <w:numPr>
          <w:ilvl w:val="0"/>
          <w:numId w:val="5"/>
        </w:numPr>
      </w:pPr>
      <w:r w:rsidRPr="00506F53">
        <w:t>Annette Beitel – Sr. Facilitator </w:t>
      </w:r>
    </w:p>
    <w:p w14:paraId="6740876A" w14:textId="3B4F6B9E" w:rsidR="00E4392D" w:rsidRPr="00506F53" w:rsidRDefault="2339DE16" w:rsidP="00483EC7">
      <w:pPr>
        <w:numPr>
          <w:ilvl w:val="0"/>
          <w:numId w:val="5"/>
        </w:numPr>
      </w:pPr>
      <w:r>
        <w:t>Nelson May – Project Support, Research and Communications</w:t>
      </w:r>
    </w:p>
    <w:p w14:paraId="6C0B20C6" w14:textId="7E497200" w:rsidR="00E91580" w:rsidRPr="004D3469" w:rsidRDefault="00E91580" w:rsidP="00F74C23">
      <w:pPr>
        <w:pStyle w:val="Heading1"/>
        <w:rPr>
          <w:rFonts w:ascii="Arial" w:hAnsi="Arial" w:cs="Arial"/>
        </w:rPr>
      </w:pPr>
      <w:r w:rsidRPr="004D3469">
        <w:rPr>
          <w:rFonts w:ascii="Arial" w:hAnsi="Arial" w:cs="Arial"/>
        </w:rPr>
        <w:t>Po</w:t>
      </w:r>
      <w:r w:rsidR="00FB063C" w:rsidRPr="004D3469">
        <w:rPr>
          <w:rFonts w:ascii="Arial" w:hAnsi="Arial" w:cs="Arial"/>
        </w:rPr>
        <w:t>t</w:t>
      </w:r>
      <w:r w:rsidRPr="004D3469">
        <w:rPr>
          <w:rFonts w:ascii="Arial" w:hAnsi="Arial" w:cs="Arial"/>
        </w:rPr>
        <w:t>ential Obstacles</w:t>
      </w:r>
    </w:p>
    <w:p w14:paraId="075184B8" w14:textId="73B3E4F9" w:rsidR="007E4429" w:rsidRPr="004D3469" w:rsidRDefault="000B146E" w:rsidP="000B146E">
      <w:pPr>
        <w:rPr>
          <w:rFonts w:cs="Arial"/>
        </w:rPr>
      </w:pPr>
      <w:r w:rsidRPr="004D3469">
        <w:rPr>
          <w:rFonts w:cs="Arial"/>
        </w:rPr>
        <w:t xml:space="preserve">The number of available </w:t>
      </w:r>
      <w:r w:rsidR="00891316">
        <w:rPr>
          <w:rFonts w:cs="Arial"/>
        </w:rPr>
        <w:t>diverse</w:t>
      </w:r>
      <w:r w:rsidRPr="004D3469">
        <w:rPr>
          <w:rFonts w:cs="Arial"/>
        </w:rPr>
        <w:t xml:space="preserve"> contractors that fits the profile needed for the field</w:t>
      </w:r>
    </w:p>
    <w:p w14:paraId="36BF260D" w14:textId="7FED0DF3" w:rsidR="000B146E" w:rsidRPr="004D3469" w:rsidRDefault="000B146E" w:rsidP="00483EC7">
      <w:pPr>
        <w:numPr>
          <w:ilvl w:val="0"/>
          <w:numId w:val="7"/>
        </w:numPr>
        <w:rPr>
          <w:rFonts w:cs="Arial"/>
        </w:rPr>
      </w:pPr>
      <w:r w:rsidRPr="004D3469">
        <w:rPr>
          <w:rFonts w:cs="Arial"/>
        </w:rPr>
        <w:t xml:space="preserve">Lack of awareness. Some people may not be aware that there are </w:t>
      </w:r>
      <w:r w:rsidR="00891316">
        <w:rPr>
          <w:rFonts w:cs="Arial"/>
        </w:rPr>
        <w:t>diverse</w:t>
      </w:r>
      <w:r w:rsidRPr="004D3469">
        <w:rPr>
          <w:rFonts w:cs="Arial"/>
        </w:rPr>
        <w:t xml:space="preserve"> contractors available. This can be due to a lack of marketing or outreach by minority-owned businesses, or to a lack of knowledge about </w:t>
      </w:r>
      <w:r w:rsidR="00891316">
        <w:rPr>
          <w:rFonts w:cs="Arial"/>
        </w:rPr>
        <w:t>diverse</w:t>
      </w:r>
      <w:r w:rsidRPr="004D3469">
        <w:rPr>
          <w:rFonts w:cs="Arial"/>
        </w:rPr>
        <w:t xml:space="preserve"> contracting opportunities.</w:t>
      </w:r>
    </w:p>
    <w:p w14:paraId="761C11B9" w14:textId="27E83356" w:rsidR="009935A8" w:rsidRPr="00506F53" w:rsidRDefault="004B4CEA" w:rsidP="00B07EC7">
      <w:pPr>
        <w:pStyle w:val="Heading1"/>
        <w:rPr>
          <w:rFonts w:ascii="Arial" w:hAnsi="Arial" w:cs="Arial"/>
        </w:rPr>
      </w:pPr>
      <w:r w:rsidRPr="004D3469">
        <w:rPr>
          <w:rFonts w:ascii="Arial" w:hAnsi="Arial" w:cs="Arial"/>
        </w:rPr>
        <w:t>Schedule</w:t>
      </w:r>
    </w:p>
    <w:p w14:paraId="12AE15CB" w14:textId="2DA97A79" w:rsidR="001235BC" w:rsidRPr="001B5490" w:rsidRDefault="001235BC" w:rsidP="001235BC">
      <w:pPr>
        <w:numPr>
          <w:ilvl w:val="0"/>
          <w:numId w:val="8"/>
        </w:numPr>
      </w:pPr>
      <w:r w:rsidRPr="001B5490">
        <w:t xml:space="preserve">Meeting #1: </w:t>
      </w:r>
      <w:r w:rsidR="00953338">
        <w:t>Wednesday</w:t>
      </w:r>
      <w:r w:rsidRPr="001B5490">
        <w:t xml:space="preserve">, </w:t>
      </w:r>
      <w:r w:rsidR="00953338">
        <w:t>November</w:t>
      </w:r>
      <w:r w:rsidRPr="001B5490">
        <w:t xml:space="preserve"> </w:t>
      </w:r>
      <w:r w:rsidR="00953338">
        <w:t>1</w:t>
      </w:r>
      <w:r w:rsidR="00953338" w:rsidRPr="00953338">
        <w:rPr>
          <w:vertAlign w:val="superscript"/>
        </w:rPr>
        <w:t>st</w:t>
      </w:r>
      <w:r w:rsidRPr="001B5490">
        <w:t>, 3:00 – 5:00pm</w:t>
      </w:r>
    </w:p>
    <w:p w14:paraId="3B86C910" w14:textId="67C89DB0" w:rsidR="001235BC" w:rsidRPr="001B5490" w:rsidRDefault="001235BC" w:rsidP="001235BC">
      <w:pPr>
        <w:numPr>
          <w:ilvl w:val="0"/>
          <w:numId w:val="8"/>
        </w:numPr>
      </w:pPr>
      <w:r w:rsidRPr="001B5490">
        <w:t xml:space="preserve">Meeting #2: Monday, November </w:t>
      </w:r>
      <w:r w:rsidR="00953338">
        <w:t>27</w:t>
      </w:r>
      <w:r w:rsidRPr="00953338">
        <w:rPr>
          <w:vertAlign w:val="superscript"/>
        </w:rPr>
        <w:t>th</w:t>
      </w:r>
      <w:r w:rsidRPr="001B5490">
        <w:t>, 3:00 – 5:00pm</w:t>
      </w:r>
    </w:p>
    <w:p w14:paraId="3CDC4D1E" w14:textId="3C2E5673" w:rsidR="001235BC" w:rsidRDefault="001235BC" w:rsidP="001235BC">
      <w:pPr>
        <w:numPr>
          <w:ilvl w:val="0"/>
          <w:numId w:val="8"/>
        </w:numPr>
      </w:pPr>
      <w:r w:rsidRPr="001B5490">
        <w:t xml:space="preserve">Meeting #3: </w:t>
      </w:r>
      <w:r w:rsidR="007E4EA1">
        <w:t>Wednesday</w:t>
      </w:r>
      <w:r w:rsidRPr="001B5490">
        <w:t>, December</w:t>
      </w:r>
      <w:r w:rsidR="007E4EA1">
        <w:t xml:space="preserve"> 20</w:t>
      </w:r>
      <w:r w:rsidR="007E4EA1" w:rsidRPr="007E4EA1">
        <w:rPr>
          <w:vertAlign w:val="superscript"/>
        </w:rPr>
        <w:t>th</w:t>
      </w:r>
      <w:r w:rsidRPr="001B5490">
        <w:t xml:space="preserve">, </w:t>
      </w:r>
      <w:r w:rsidR="0068370C">
        <w:t>1</w:t>
      </w:r>
      <w:r w:rsidRPr="001B5490">
        <w:t xml:space="preserve">:00 – </w:t>
      </w:r>
      <w:r w:rsidR="0068370C">
        <w:t>3</w:t>
      </w:r>
      <w:r w:rsidRPr="001B5490">
        <w:t>:00pm</w:t>
      </w:r>
    </w:p>
    <w:p w14:paraId="6A875DB9" w14:textId="77777777" w:rsidR="001235BC" w:rsidRPr="001B5490" w:rsidRDefault="001235BC" w:rsidP="001235BC">
      <w:pPr>
        <w:numPr>
          <w:ilvl w:val="0"/>
          <w:numId w:val="8"/>
        </w:numPr>
      </w:pPr>
      <w:r w:rsidRPr="001B5490">
        <w:lastRenderedPageBreak/>
        <w:t>Report-out in December 2023</w:t>
      </w:r>
    </w:p>
    <w:p w14:paraId="0565C95B" w14:textId="11ADD929" w:rsidR="00C7726F" w:rsidRPr="004D3469" w:rsidRDefault="006F5820" w:rsidP="00C7726F">
      <w:pPr>
        <w:pStyle w:val="Heading1"/>
        <w:rPr>
          <w:rFonts w:ascii="Arial" w:hAnsi="Arial" w:cs="Arial"/>
        </w:rPr>
      </w:pPr>
      <w:r w:rsidRPr="004D3469">
        <w:rPr>
          <w:rFonts w:ascii="Arial" w:hAnsi="Arial" w:cs="Arial"/>
        </w:rPr>
        <w:t xml:space="preserve">List of Key Questions/Issues to Research &amp; </w:t>
      </w:r>
      <w:r w:rsidR="00D07807" w:rsidRPr="004D3469">
        <w:rPr>
          <w:rFonts w:ascii="Arial" w:hAnsi="Arial" w:cs="Arial"/>
        </w:rPr>
        <w:t>Discuss</w:t>
      </w:r>
    </w:p>
    <w:p w14:paraId="642F499B" w14:textId="61806CB8" w:rsidR="00C7726F" w:rsidRPr="007D7D47" w:rsidRDefault="000B146E" w:rsidP="00483EC7">
      <w:pPr>
        <w:numPr>
          <w:ilvl w:val="0"/>
          <w:numId w:val="4"/>
        </w:numPr>
      </w:pPr>
      <w:r w:rsidRPr="007D7D47">
        <w:t xml:space="preserve">What certifications does a </w:t>
      </w:r>
      <w:r w:rsidR="0068370C">
        <w:t>diverse</w:t>
      </w:r>
      <w:r w:rsidRPr="007D7D47">
        <w:t xml:space="preserve"> </w:t>
      </w:r>
      <w:r w:rsidR="0068370C">
        <w:t>c</w:t>
      </w:r>
      <w:r w:rsidRPr="007D7D47">
        <w:t>ontactor need to be eligible for inclusion in the field</w:t>
      </w:r>
      <w:r w:rsidR="0068370C">
        <w:t>?</w:t>
      </w:r>
    </w:p>
    <w:p w14:paraId="3473CCE5" w14:textId="5190F2F1" w:rsidR="00E4392D" w:rsidRPr="007D7D47" w:rsidRDefault="009935A8" w:rsidP="00483EC7">
      <w:pPr>
        <w:numPr>
          <w:ilvl w:val="0"/>
          <w:numId w:val="4"/>
        </w:numPr>
      </w:pPr>
      <w:r w:rsidRPr="007D7D47">
        <w:t xml:space="preserve">What are the available opportunities that exist for </w:t>
      </w:r>
      <w:r w:rsidR="0068370C">
        <w:t>diverse</w:t>
      </w:r>
      <w:r w:rsidRPr="007D7D47">
        <w:t xml:space="preserve"> </w:t>
      </w:r>
      <w:r w:rsidR="0068370C">
        <w:t>c</w:t>
      </w:r>
      <w:r w:rsidRPr="007D7D47">
        <w:t>ontractors? We want to ensure proper “fit”.</w:t>
      </w:r>
    </w:p>
    <w:p w14:paraId="57090303" w14:textId="6A5A91A3" w:rsidR="009935A8" w:rsidRPr="007D7D47" w:rsidRDefault="009935A8" w:rsidP="00483EC7">
      <w:pPr>
        <w:numPr>
          <w:ilvl w:val="0"/>
          <w:numId w:val="4"/>
        </w:numPr>
      </w:pPr>
      <w:r w:rsidRPr="007D7D47">
        <w:t xml:space="preserve">How do we create a pipeline of </w:t>
      </w:r>
      <w:r w:rsidR="0068370C">
        <w:t>diverse</w:t>
      </w:r>
      <w:r w:rsidRPr="007D7D47">
        <w:t xml:space="preserve"> contractors?</w:t>
      </w:r>
    </w:p>
    <w:p w14:paraId="6A436064" w14:textId="7125F92B" w:rsidR="009935A8" w:rsidRDefault="009935A8" w:rsidP="00483EC7">
      <w:pPr>
        <w:numPr>
          <w:ilvl w:val="0"/>
          <w:numId w:val="4"/>
        </w:numPr>
      </w:pPr>
      <w:r>
        <w:t xml:space="preserve">If under skilled, understaffed, underfunded, how do we develop </w:t>
      </w:r>
      <w:r w:rsidR="0068370C">
        <w:t>diverse</w:t>
      </w:r>
      <w:r>
        <w:t xml:space="preserve"> </w:t>
      </w:r>
      <w:r w:rsidR="0068370C">
        <w:t>c</w:t>
      </w:r>
      <w:r>
        <w:t xml:space="preserve">ontractors so they can be eligible for inclusion </w:t>
      </w:r>
      <w:r w:rsidR="00855D88">
        <w:t>in</w:t>
      </w:r>
      <w:r>
        <w:t xml:space="preserve"> the field?</w:t>
      </w:r>
    </w:p>
    <w:p w14:paraId="60959A9A" w14:textId="63A42BF9" w:rsidR="00F66512" w:rsidRDefault="7F208FFE" w:rsidP="00483EC7">
      <w:pPr>
        <w:numPr>
          <w:ilvl w:val="0"/>
          <w:numId w:val="4"/>
        </w:numPr>
      </w:pPr>
      <w:r>
        <w:t>Diverse contractors may be trained through community resources but may lack certifications. How do we provide support to contractors to get certified?</w:t>
      </w:r>
    </w:p>
    <w:p w14:paraId="72662E7C" w14:textId="361B12D9" w:rsidR="7F208FFE" w:rsidRDefault="3077809A" w:rsidP="7F208FFE">
      <w:pPr>
        <w:numPr>
          <w:ilvl w:val="0"/>
          <w:numId w:val="4"/>
        </w:numPr>
        <w:rPr>
          <w:rFonts w:eastAsia="Calibri" w:cs="Arial"/>
        </w:rPr>
      </w:pPr>
      <w:r w:rsidRPr="3077809A">
        <w:rPr>
          <w:rFonts w:eastAsia="Calibri" w:cs="Arial"/>
        </w:rPr>
        <w:t>What specific trades</w:t>
      </w:r>
      <w:r w:rsidR="0068370C">
        <w:rPr>
          <w:rFonts w:eastAsia="Calibri" w:cs="Arial"/>
        </w:rPr>
        <w:t>people</w:t>
      </w:r>
      <w:r w:rsidRPr="3077809A">
        <w:rPr>
          <w:rFonts w:eastAsia="Calibri" w:cs="Arial"/>
        </w:rPr>
        <w:t xml:space="preserve"> does this opportunity target? (i.e., HVAC, weatherization, electricians,</w:t>
      </w:r>
      <w:r w:rsidR="00084BAC">
        <w:rPr>
          <w:rFonts w:eastAsia="Calibri" w:cs="Arial"/>
        </w:rPr>
        <w:t xml:space="preserve"> plumbers, </w:t>
      </w:r>
      <w:r w:rsidRPr="3077809A">
        <w:rPr>
          <w:rFonts w:eastAsia="Calibri" w:cs="Arial"/>
        </w:rPr>
        <w:t>etc.)</w:t>
      </w:r>
    </w:p>
    <w:p w14:paraId="2FB4B00E" w14:textId="46397C3C" w:rsidR="155C3FE9" w:rsidRPr="004D3469" w:rsidRDefault="009E0D91" w:rsidP="00C976A3">
      <w:pPr>
        <w:pStyle w:val="Heading1"/>
        <w:rPr>
          <w:rFonts w:ascii="Arial" w:eastAsia="Calibri" w:hAnsi="Arial" w:cs="Arial"/>
        </w:rPr>
      </w:pPr>
      <w:r w:rsidRPr="64B1F9A4">
        <w:rPr>
          <w:rFonts w:ascii="Arial" w:eastAsia="Calibri" w:hAnsi="Arial" w:cs="Arial"/>
        </w:rPr>
        <w:t>Resources</w:t>
      </w:r>
    </w:p>
    <w:p w14:paraId="1A6C1392" w14:textId="3E444154" w:rsidR="009E0D91" w:rsidRPr="004D3469" w:rsidRDefault="00000000" w:rsidP="00483EC7">
      <w:pPr>
        <w:pStyle w:val="ListParagraph"/>
        <w:numPr>
          <w:ilvl w:val="0"/>
          <w:numId w:val="7"/>
        </w:numPr>
        <w:rPr>
          <w:rFonts w:cs="Arial"/>
        </w:rPr>
      </w:pPr>
      <w:hyperlink r:id="rId11" w:history="1">
        <w:r w:rsidR="009E0D91" w:rsidRPr="004D3469">
          <w:rPr>
            <w:rStyle w:val="Hyperlink"/>
            <w:rFonts w:cs="Arial"/>
          </w:rPr>
          <w:t>Alberto Workforce Diversity Memo.pdf</w:t>
        </w:r>
      </w:hyperlink>
    </w:p>
    <w:p w14:paraId="7F071D25" w14:textId="7D7923C4" w:rsidR="0089022D" w:rsidRPr="004D3469" w:rsidRDefault="00000000" w:rsidP="00483EC7">
      <w:pPr>
        <w:pStyle w:val="ListParagraph"/>
        <w:numPr>
          <w:ilvl w:val="0"/>
          <w:numId w:val="7"/>
        </w:numPr>
        <w:rPr>
          <w:rFonts w:cs="Arial"/>
        </w:rPr>
      </w:pPr>
      <w:hyperlink r:id="rId12" w:history="1">
        <w:r w:rsidR="0089022D" w:rsidRPr="004D3469">
          <w:rPr>
            <w:rStyle w:val="Hyperlink"/>
            <w:rFonts w:cs="Arial"/>
          </w:rPr>
          <w:t>Ameren Diverse Program Ally.pdf</w:t>
        </w:r>
      </w:hyperlink>
    </w:p>
    <w:p w14:paraId="26DBE318" w14:textId="7D9932B1" w:rsidR="0089022D" w:rsidRPr="004D3469" w:rsidRDefault="00000000" w:rsidP="00483EC7">
      <w:pPr>
        <w:pStyle w:val="ListParagraph"/>
        <w:numPr>
          <w:ilvl w:val="0"/>
          <w:numId w:val="7"/>
        </w:numPr>
        <w:rPr>
          <w:rFonts w:cs="Arial"/>
        </w:rPr>
      </w:pPr>
      <w:hyperlink r:id="rId13" w:history="1">
        <w:r w:rsidR="0089022D" w:rsidRPr="004D3469">
          <w:rPr>
            <w:rStyle w:val="Hyperlink"/>
            <w:rFonts w:cs="Arial"/>
          </w:rPr>
          <w:t>E2 Diversity in Clean Energy Report.pdf</w:t>
        </w:r>
      </w:hyperlink>
    </w:p>
    <w:p w14:paraId="0B079917" w14:textId="34323302" w:rsidR="0089022D" w:rsidRPr="004D3469" w:rsidRDefault="00000000" w:rsidP="00483EC7">
      <w:pPr>
        <w:pStyle w:val="ListParagraph"/>
        <w:numPr>
          <w:ilvl w:val="0"/>
          <w:numId w:val="7"/>
        </w:numPr>
        <w:rPr>
          <w:rFonts w:cs="Arial"/>
        </w:rPr>
      </w:pPr>
      <w:hyperlink r:id="rId14" w:history="1">
        <w:r w:rsidR="0089022D" w:rsidRPr="004D3469">
          <w:rPr>
            <w:rStyle w:val="Hyperlink"/>
            <w:rFonts w:cs="Arial"/>
          </w:rPr>
          <w:t>E2 Economic Benefits of Racial Inclusion and Equitable Environmental Policies.pdf</w:t>
        </w:r>
      </w:hyperlink>
    </w:p>
    <w:p w14:paraId="56725C63" w14:textId="78BF9AA3" w:rsidR="00962BCC" w:rsidRPr="004D3469" w:rsidRDefault="00000000" w:rsidP="00483EC7">
      <w:pPr>
        <w:pStyle w:val="ListParagraph"/>
        <w:numPr>
          <w:ilvl w:val="0"/>
          <w:numId w:val="7"/>
        </w:numPr>
        <w:rPr>
          <w:rFonts w:cs="Arial"/>
        </w:rPr>
      </w:pPr>
      <w:hyperlink r:id="rId15" w:history="1">
        <w:r w:rsidR="00962BCC" w:rsidRPr="004D3469">
          <w:rPr>
            <w:rStyle w:val="Hyperlink"/>
            <w:rFonts w:cs="Arial"/>
          </w:rPr>
          <w:t>Future 500 Presentation – Corporate D&amp;I External Leadership – April 2021 (2).pdf</w:t>
        </w:r>
      </w:hyperlink>
    </w:p>
    <w:p w14:paraId="6C2E724D" w14:textId="6C95DD12" w:rsidR="00962BCC" w:rsidRPr="004D3469" w:rsidRDefault="00000000" w:rsidP="00483EC7">
      <w:pPr>
        <w:pStyle w:val="ListParagraph"/>
        <w:numPr>
          <w:ilvl w:val="0"/>
          <w:numId w:val="7"/>
        </w:numPr>
        <w:rPr>
          <w:rFonts w:cs="Arial"/>
        </w:rPr>
      </w:pPr>
      <w:hyperlink r:id="rId16" w:history="1">
        <w:r w:rsidR="00962BCC" w:rsidRPr="004D3469">
          <w:rPr>
            <w:rStyle w:val="Hyperlink"/>
            <w:rFonts w:cs="Arial"/>
          </w:rPr>
          <w:t>Kelly Shelton Memo - Workforce Supplier Diversity Best Practices.pdf</w:t>
        </w:r>
      </w:hyperlink>
    </w:p>
    <w:p w14:paraId="707FA0D1" w14:textId="220BED99" w:rsidR="00962BCC" w:rsidRPr="004D3469" w:rsidRDefault="00000000" w:rsidP="00483EC7">
      <w:pPr>
        <w:pStyle w:val="ListParagraph"/>
        <w:numPr>
          <w:ilvl w:val="0"/>
          <w:numId w:val="7"/>
        </w:numPr>
        <w:rPr>
          <w:rFonts w:cs="Arial"/>
        </w:rPr>
      </w:pPr>
      <w:hyperlink r:id="rId17" w:history="1">
        <w:r w:rsidR="00962BCC" w:rsidRPr="004D3469">
          <w:rPr>
            <w:rStyle w:val="Hyperlink"/>
            <w:rFonts w:cs="Arial"/>
          </w:rPr>
          <w:t>Release for E2 ASE BOSS AABE EEFA Diversity Report 09082021-final.pdf</w:t>
        </w:r>
      </w:hyperlink>
    </w:p>
    <w:p w14:paraId="5075565D" w14:textId="3746EB21" w:rsidR="006B6F27" w:rsidRPr="004D3469" w:rsidRDefault="00000000" w:rsidP="00483EC7">
      <w:pPr>
        <w:pStyle w:val="ListParagraph"/>
        <w:numPr>
          <w:ilvl w:val="0"/>
          <w:numId w:val="7"/>
        </w:numPr>
        <w:rPr>
          <w:rFonts w:cs="Arial"/>
        </w:rPr>
      </w:pPr>
      <w:hyperlink r:id="rId18" w:history="1">
        <w:r w:rsidR="006B6F27" w:rsidRPr="004D3469">
          <w:rPr>
            <w:rStyle w:val="Hyperlink"/>
            <w:rFonts w:cs="Arial"/>
          </w:rPr>
          <w:t>SEEDAC Resilient Workforce Report.pdf</w:t>
        </w:r>
      </w:hyperlink>
    </w:p>
    <w:p w14:paraId="6B2A0523" w14:textId="031AE655" w:rsidR="006B6F27" w:rsidRPr="004D3469" w:rsidRDefault="00000000" w:rsidP="00483EC7">
      <w:pPr>
        <w:pStyle w:val="ListParagraph"/>
        <w:numPr>
          <w:ilvl w:val="0"/>
          <w:numId w:val="7"/>
        </w:numPr>
        <w:rPr>
          <w:rFonts w:cs="Arial"/>
        </w:rPr>
      </w:pPr>
      <w:hyperlink r:id="rId19" w:history="1">
        <w:r w:rsidR="006B6F27" w:rsidRPr="004D3469">
          <w:rPr>
            <w:rStyle w:val="Hyperlink"/>
            <w:rFonts w:cs="Arial"/>
          </w:rPr>
          <w:t>Supplier Diversity Policy Session.docx</w:t>
        </w:r>
      </w:hyperlink>
    </w:p>
    <w:p w14:paraId="6A9EEA22" w14:textId="7B1DCB31" w:rsidR="00890522" w:rsidRPr="004D3469" w:rsidRDefault="00000000" w:rsidP="00483EC7">
      <w:pPr>
        <w:pStyle w:val="ListParagraph"/>
        <w:numPr>
          <w:ilvl w:val="0"/>
          <w:numId w:val="7"/>
        </w:numPr>
        <w:rPr>
          <w:rFonts w:cs="Arial"/>
        </w:rPr>
      </w:pPr>
      <w:hyperlink r:id="rId20" w:history="1">
        <w:r w:rsidR="00890522" w:rsidRPr="004D3469">
          <w:rPr>
            <w:rStyle w:val="Hyperlink"/>
            <w:rFonts w:cs="Arial"/>
          </w:rPr>
          <w:t>Walker-Miller Report Empowered - Diverse Business Development.pdf</w:t>
        </w:r>
      </w:hyperlink>
    </w:p>
    <w:p w14:paraId="335E7E1E" w14:textId="3FB31769" w:rsidR="003A3E46" w:rsidRPr="004D3469" w:rsidRDefault="00A60F2A" w:rsidP="00C70CFD">
      <w:pPr>
        <w:pStyle w:val="Heading1"/>
        <w:rPr>
          <w:rFonts w:ascii="Arial" w:hAnsi="Arial" w:cs="Arial"/>
        </w:rPr>
      </w:pPr>
      <w:r w:rsidRPr="64B1F9A4">
        <w:rPr>
          <w:rFonts w:ascii="Arial" w:hAnsi="Arial" w:cs="Arial"/>
        </w:rPr>
        <w:t xml:space="preserve">Subcommittee Member </w:t>
      </w:r>
      <w:r w:rsidR="003A3E46" w:rsidRPr="64B1F9A4">
        <w:rPr>
          <w:rFonts w:ascii="Arial" w:hAnsi="Arial" w:cs="Arial"/>
        </w:rPr>
        <w:t>Affirmation</w:t>
      </w:r>
      <w:r w:rsidR="007E4429" w:rsidRPr="64B1F9A4">
        <w:rPr>
          <w:rFonts w:ascii="Arial" w:hAnsi="Arial" w:cs="Arial"/>
        </w:rPr>
        <w:t xml:space="preserve"> of Work Plan</w:t>
      </w:r>
    </w:p>
    <w:p w14:paraId="788B45AD" w14:textId="56B412BB" w:rsidR="006E4867" w:rsidRPr="004D3469" w:rsidRDefault="00D36217" w:rsidP="00B07EC7">
      <w:pPr>
        <w:rPr>
          <w:rFonts w:cs="Arial"/>
          <w:i/>
          <w:iCs/>
        </w:rPr>
      </w:pPr>
      <w:r w:rsidRPr="004D3469">
        <w:rPr>
          <w:rFonts w:cs="Arial"/>
          <w:i/>
          <w:iCs/>
        </w:rPr>
        <w:t>[</w:t>
      </w:r>
      <w:r w:rsidR="00A60F2A" w:rsidRPr="004D3469">
        <w:rPr>
          <w:rFonts w:cs="Arial"/>
          <w:i/>
          <w:iCs/>
        </w:rPr>
        <w:t xml:space="preserve">List of Subcommittee members affirmed; </w:t>
      </w:r>
      <w:r w:rsidR="003A3C7B" w:rsidRPr="004D3469">
        <w:rPr>
          <w:rFonts w:cs="Arial"/>
          <w:i/>
          <w:iCs/>
        </w:rPr>
        <w:t>date</w:t>
      </w:r>
      <w:r w:rsidR="00A60F2A" w:rsidRPr="004D3469">
        <w:rPr>
          <w:rFonts w:cs="Arial"/>
          <w:i/>
          <w:iCs/>
        </w:rPr>
        <w:t>(s)</w:t>
      </w:r>
      <w:r w:rsidR="003A3C7B" w:rsidRPr="004D3469">
        <w:rPr>
          <w:rFonts w:cs="Arial"/>
          <w:i/>
          <w:iCs/>
        </w:rPr>
        <w:t xml:space="preserve"> of affirmation.</w:t>
      </w:r>
      <w:r w:rsidRPr="004D3469">
        <w:rPr>
          <w:rFonts w:cs="Arial"/>
          <w:i/>
          <w:iCs/>
        </w:rPr>
        <w:t>]</w:t>
      </w:r>
    </w:p>
    <w:p w14:paraId="129A167F" w14:textId="77777777" w:rsidR="001658A3" w:rsidRPr="004D3469" w:rsidRDefault="001658A3" w:rsidP="00B07EC7">
      <w:pPr>
        <w:rPr>
          <w:rFonts w:cs="Arial"/>
          <w:i/>
          <w:iCs/>
        </w:rPr>
      </w:pPr>
    </w:p>
    <w:p w14:paraId="68DC2EB3" w14:textId="77777777" w:rsidR="001658A3" w:rsidRPr="004D3469" w:rsidRDefault="001658A3" w:rsidP="00B07EC7">
      <w:pPr>
        <w:rPr>
          <w:rFonts w:cs="Arial"/>
        </w:rPr>
      </w:pPr>
    </w:p>
    <w:sectPr w:rsidR="001658A3" w:rsidRPr="004D3469" w:rsidSect="0066332A">
      <w:headerReference w:type="default"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9B88" w14:textId="77777777" w:rsidR="009C3B78" w:rsidRDefault="009C3B78" w:rsidP="000D6169">
      <w:pPr>
        <w:spacing w:after="0" w:line="240" w:lineRule="auto"/>
      </w:pPr>
      <w:r>
        <w:separator/>
      </w:r>
    </w:p>
  </w:endnote>
  <w:endnote w:type="continuationSeparator" w:id="0">
    <w:p w14:paraId="050C9D94" w14:textId="77777777" w:rsidR="009C3B78" w:rsidRDefault="009C3B78" w:rsidP="000D6169">
      <w:pPr>
        <w:spacing w:after="0" w:line="240" w:lineRule="auto"/>
      </w:pPr>
      <w:r>
        <w:continuationSeparator/>
      </w:r>
    </w:p>
  </w:endnote>
  <w:endnote w:type="continuationNotice" w:id="1">
    <w:p w14:paraId="0F0C11C9" w14:textId="77777777" w:rsidR="009C3B78" w:rsidRDefault="009C3B7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A2BC" w14:textId="22C1E41A" w:rsidR="008A2530" w:rsidRPr="005A54F1" w:rsidRDefault="00000000" w:rsidP="0067636B">
    <w:pPr>
      <w:pBdr>
        <w:top w:val="single" w:sz="6" w:space="1" w:color="93D042"/>
      </w:pBdr>
      <w:tabs>
        <w:tab w:val="left" w:pos="3840"/>
      </w:tabs>
      <w:spacing w:after="0"/>
      <w:jc w:val="center"/>
      <w:rPr>
        <w:rFonts w:cs="Arial"/>
        <w:sz w:val="16"/>
        <w:szCs w:val="16"/>
      </w:rPr>
    </w:pPr>
    <w:sdt>
      <w:sdtPr>
        <w:rPr>
          <w:rFonts w:cs="Arial"/>
          <w:sz w:val="16"/>
          <w:szCs w:val="16"/>
        </w:rPr>
        <w:id w:val="-119309963"/>
        <w:docPartObj>
          <w:docPartGallery w:val="Page Numbers (Bottom of Page)"/>
          <w:docPartUnique/>
        </w:docPartObj>
      </w:sdtPr>
      <w:sdtEndPr>
        <w:rPr>
          <w:noProof/>
        </w:rPr>
      </w:sdtEndPr>
      <w:sdtContent>
        <w:r w:rsidR="0059092C" w:rsidRPr="005A54F1">
          <w:rPr>
            <w:rFonts w:cs="Arial"/>
            <w:noProof/>
            <w:sz w:val="16"/>
            <w:szCs w:val="16"/>
          </w:rPr>
          <w:fldChar w:fldCharType="begin"/>
        </w:r>
        <w:r w:rsidR="0059092C" w:rsidRPr="005A54F1">
          <w:rPr>
            <w:rFonts w:cs="Arial"/>
            <w:noProof/>
            <w:sz w:val="16"/>
            <w:szCs w:val="16"/>
          </w:rPr>
          <w:instrText xml:space="preserve"> PAGE   \* MERGEFORMAT </w:instrText>
        </w:r>
        <w:r w:rsidR="0059092C" w:rsidRPr="005A54F1">
          <w:rPr>
            <w:rFonts w:cs="Arial"/>
            <w:noProof/>
            <w:sz w:val="16"/>
            <w:szCs w:val="16"/>
          </w:rPr>
          <w:fldChar w:fldCharType="separate"/>
        </w:r>
        <w:r w:rsidR="0059092C" w:rsidRPr="005A54F1">
          <w:rPr>
            <w:rFonts w:cs="Arial"/>
            <w:noProof/>
            <w:sz w:val="16"/>
            <w:szCs w:val="16"/>
          </w:rPr>
          <w:t>1</w:t>
        </w:r>
        <w:r w:rsidR="0059092C" w:rsidRPr="005A54F1">
          <w:rPr>
            <w:rFonts w:cs="Arial"/>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69E1" w14:textId="77777777" w:rsidR="0059092C" w:rsidRPr="005A54F1" w:rsidRDefault="00000000" w:rsidP="0067636B">
    <w:pPr>
      <w:pBdr>
        <w:top w:val="single" w:sz="6" w:space="1" w:color="93D042"/>
      </w:pBdr>
      <w:tabs>
        <w:tab w:val="left" w:pos="3840"/>
      </w:tabs>
      <w:spacing w:after="0"/>
      <w:jc w:val="center"/>
      <w:rPr>
        <w:rFonts w:cs="Arial"/>
        <w:sz w:val="18"/>
        <w:szCs w:val="20"/>
      </w:rPr>
    </w:pPr>
    <w:sdt>
      <w:sdtPr>
        <w:rPr>
          <w:rFonts w:cs="Arial"/>
          <w:color w:val="7F7F7F" w:themeColor="text1" w:themeTint="80"/>
          <w:sz w:val="16"/>
        </w:rPr>
        <w:id w:val="485210518"/>
        <w:docPartObj>
          <w:docPartGallery w:val="Page Numbers (Bottom of Page)"/>
          <w:docPartUnique/>
        </w:docPartObj>
      </w:sdtPr>
      <w:sdtEndPr>
        <w:rPr>
          <w:noProof/>
        </w:rPr>
      </w:sdtEndPr>
      <w:sdtContent>
        <w:r w:rsidR="002C3899" w:rsidRPr="005A54F1">
          <w:rPr>
            <w:rFonts w:cs="Arial"/>
            <w:noProof/>
            <w:color w:val="7F7F7F" w:themeColor="text1" w:themeTint="80"/>
            <w:sz w:val="16"/>
          </w:rPr>
          <w:fldChar w:fldCharType="begin"/>
        </w:r>
        <w:r w:rsidR="002C3899" w:rsidRPr="005A54F1">
          <w:rPr>
            <w:rFonts w:cs="Arial"/>
            <w:noProof/>
            <w:color w:val="7F7F7F" w:themeColor="text1" w:themeTint="80"/>
            <w:sz w:val="16"/>
          </w:rPr>
          <w:instrText xml:space="preserve"> PAGE   \* MERGEFORMAT </w:instrText>
        </w:r>
        <w:r w:rsidR="002C3899" w:rsidRPr="005A54F1">
          <w:rPr>
            <w:rFonts w:cs="Arial"/>
            <w:noProof/>
            <w:color w:val="7F7F7F" w:themeColor="text1" w:themeTint="80"/>
            <w:sz w:val="16"/>
          </w:rPr>
          <w:fldChar w:fldCharType="separate"/>
        </w:r>
        <w:r w:rsidR="002C3899" w:rsidRPr="005A54F1">
          <w:rPr>
            <w:rFonts w:cs="Arial"/>
            <w:noProof/>
            <w:color w:val="7F7F7F" w:themeColor="text1" w:themeTint="80"/>
            <w:sz w:val="16"/>
          </w:rPr>
          <w:t>2</w:t>
        </w:r>
        <w:r w:rsidR="002C3899" w:rsidRPr="005A54F1">
          <w:rPr>
            <w:rFonts w:cs="Arial"/>
            <w:noProof/>
            <w:color w:val="7F7F7F" w:themeColor="text1" w:themeTint="80"/>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75DE" w14:textId="77777777" w:rsidR="009C3B78" w:rsidRDefault="009C3B78" w:rsidP="000D6169">
      <w:pPr>
        <w:spacing w:after="0" w:line="240" w:lineRule="auto"/>
      </w:pPr>
      <w:r>
        <w:separator/>
      </w:r>
    </w:p>
  </w:footnote>
  <w:footnote w:type="continuationSeparator" w:id="0">
    <w:p w14:paraId="4C3DFD33" w14:textId="77777777" w:rsidR="009C3B78" w:rsidRDefault="009C3B78" w:rsidP="000D6169">
      <w:pPr>
        <w:spacing w:after="0" w:line="240" w:lineRule="auto"/>
      </w:pPr>
      <w:r>
        <w:continuationSeparator/>
      </w:r>
    </w:p>
  </w:footnote>
  <w:footnote w:type="continuationNotice" w:id="1">
    <w:p w14:paraId="6175BEA5" w14:textId="77777777" w:rsidR="009C3B78" w:rsidRDefault="009C3B78">
      <w:pPr>
        <w:spacing w:before="0" w:after="0" w:line="240" w:lineRule="auto"/>
      </w:pPr>
    </w:p>
  </w:footnote>
  <w:footnote w:id="2">
    <w:p w14:paraId="04DDE08E" w14:textId="50E835A4" w:rsidR="00F75920" w:rsidRDefault="00F75920">
      <w:pPr>
        <w:pStyle w:val="FootnoteText"/>
      </w:pPr>
      <w:r>
        <w:rPr>
          <w:rStyle w:val="FootnoteReference"/>
        </w:rPr>
        <w:footnoteRef/>
      </w:r>
      <w:r>
        <w:t xml:space="preserve"> </w:t>
      </w:r>
      <w:r w:rsidRPr="00F75920">
        <w:t>Workplan as part of the subcommittee that focusses on a plan for next year</w:t>
      </w:r>
      <w:r w:rsidR="009731F3">
        <w:t xml:space="preserve"> (2024)</w:t>
      </w:r>
    </w:p>
  </w:footnote>
  <w:footnote w:id="3">
    <w:p w14:paraId="37BA772D" w14:textId="243DD1E5" w:rsidR="009731F3" w:rsidRDefault="009731F3">
      <w:pPr>
        <w:pStyle w:val="FootnoteText"/>
      </w:pPr>
      <w:r>
        <w:rPr>
          <w:rStyle w:val="FootnoteReference"/>
        </w:rPr>
        <w:footnoteRef/>
      </w:r>
      <w:r>
        <w:t xml:space="preserve"> The</w:t>
      </w:r>
      <w:r w:rsidRPr="009731F3">
        <w:t xml:space="preserve"> goal </w:t>
      </w:r>
      <w:r>
        <w:t xml:space="preserve">for 2024 </w:t>
      </w:r>
      <w:r w:rsidRPr="009731F3">
        <w:t>is to identify and develop a plan for monitoring business growth and success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1FA9" w14:textId="694BC674" w:rsidR="00E0232E" w:rsidRPr="00C83870" w:rsidRDefault="0066332A" w:rsidP="00C83870">
    <w:pPr>
      <w:tabs>
        <w:tab w:val="right" w:pos="9360"/>
      </w:tabs>
      <w:spacing w:after="0"/>
      <w:rPr>
        <w:rFonts w:cs="Arial"/>
        <w:sz w:val="6"/>
        <w:szCs w:val="20"/>
      </w:rPr>
    </w:pPr>
    <w:r>
      <w:rPr>
        <w:b/>
        <w:color w:val="808080" w:themeColor="background1" w:themeShade="80"/>
        <w:spacing w:val="10"/>
        <w:sz w:val="16"/>
      </w:rPr>
      <w:t>WORKPLAN</w:t>
    </w:r>
    <w:r w:rsidR="00CF5E56">
      <w:rPr>
        <w:b/>
        <w:color w:val="808080" w:themeColor="background1" w:themeShade="80"/>
        <w:spacing w:val="10"/>
        <w:sz w:val="16"/>
      </w:rPr>
      <w:t xml:space="preserve"> </w:t>
    </w:r>
    <w:r w:rsidR="00DA6CC5">
      <w:rPr>
        <w:b/>
        <w:color w:val="808080" w:themeColor="background1" w:themeShade="80"/>
        <w:spacing w:val="10"/>
        <w:sz w:val="16"/>
      </w:rPr>
      <w:t xml:space="preserve"> </w:t>
    </w:r>
    <w:r w:rsidR="00E6199F" w:rsidRPr="00BD1E59">
      <w:rPr>
        <w:spacing w:val="10"/>
        <w:sz w:val="16"/>
      </w:rPr>
      <w:fldChar w:fldCharType="begin"/>
    </w:r>
    <w:r w:rsidR="00E6199F" w:rsidRPr="00BD1E59">
      <w:rPr>
        <w:spacing w:val="10"/>
        <w:sz w:val="16"/>
      </w:rPr>
      <w:instrText xml:space="preserve"> STYLEREF  Title  \* MERGEFORMAT </w:instrText>
    </w:r>
    <w:r w:rsidR="00E6199F" w:rsidRPr="00BD1E59">
      <w:rPr>
        <w:spacing w:val="10"/>
        <w:sz w:val="16"/>
      </w:rPr>
      <w:fldChar w:fldCharType="separate"/>
    </w:r>
    <w:r w:rsidR="00E66F81" w:rsidRPr="00E66F81">
      <w:rPr>
        <w:b/>
        <w:bCs/>
        <w:noProof/>
        <w:spacing w:val="10"/>
        <w:sz w:val="16"/>
      </w:rPr>
      <w:t>2023 IQ-S Subcommittee</w:t>
    </w:r>
    <w:r w:rsidR="00E66F81">
      <w:rPr>
        <w:noProof/>
        <w:spacing w:val="10"/>
        <w:sz w:val="16"/>
      </w:rPr>
      <w:t>: Increasing Diverse Contractors (plus Extensions)</w:t>
    </w:r>
    <w:r w:rsidR="00E6199F" w:rsidRPr="00BD1E59">
      <w:rPr>
        <w:spacing w:val="10"/>
        <w:sz w:val="16"/>
      </w:rPr>
      <w:fldChar w:fldCharType="end"/>
    </w:r>
    <w:r w:rsidR="00C83870" w:rsidRPr="00C83870">
      <w:rPr>
        <w:spacing w:val="10"/>
        <w:sz w:val="16"/>
      </w:rPr>
      <w:tab/>
    </w:r>
  </w:p>
  <w:p w14:paraId="3EC11F6C" w14:textId="77777777" w:rsidR="00E0232E" w:rsidRDefault="00E0232E" w:rsidP="0067636B">
    <w:pPr>
      <w:pBdr>
        <w:top w:val="single" w:sz="8" w:space="1" w:color="93D042"/>
      </w:pBdr>
      <w:tabs>
        <w:tab w:val="left" w:pos="3840"/>
      </w:tabs>
      <w:spacing w:after="0"/>
      <w:rPr>
        <w:rFonts w:cs="Arial"/>
        <w:sz w:val="20"/>
        <w:szCs w:val="20"/>
      </w:rPr>
    </w:pPr>
  </w:p>
  <w:p w14:paraId="7A69DE05" w14:textId="233EE772" w:rsidR="000D6169" w:rsidRDefault="000D6169" w:rsidP="00E61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BF47" w14:textId="2F60F25C" w:rsidR="00ED388C" w:rsidRDefault="00034C14" w:rsidP="00E6199F">
    <w:pPr>
      <w:pStyle w:val="Header"/>
    </w:pPr>
    <w:r>
      <w:rPr>
        <w:noProof/>
      </w:rPr>
      <w:drawing>
        <wp:anchor distT="0" distB="0" distL="114300" distR="114300" simplePos="0" relativeHeight="251658241" behindDoc="0" locked="0" layoutInCell="1" allowOverlap="1" wp14:anchorId="3C40B418" wp14:editId="57E9BF58">
          <wp:simplePos x="0" y="0"/>
          <wp:positionH relativeFrom="margin">
            <wp:align>right</wp:align>
          </wp:positionH>
          <wp:positionV relativeFrom="paragraph">
            <wp:posOffset>6985</wp:posOffset>
          </wp:positionV>
          <wp:extent cx="1200150" cy="897255"/>
          <wp:effectExtent l="0" t="0" r="0" b="0"/>
          <wp:wrapTopAndBottom/>
          <wp:docPr id="2031468720" name="Picture 2031468720" descr="A picture containing clipart, illustration, graphics,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68720" name="Picture 2" descr="A picture containing clipart, illustration, graphics,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897255"/>
                  </a:xfrm>
                  <a:prstGeom prst="rect">
                    <a:avLst/>
                  </a:prstGeom>
                </pic:spPr>
              </pic:pic>
            </a:graphicData>
          </a:graphic>
          <wp14:sizeRelH relativeFrom="margin">
            <wp14:pctWidth>0</wp14:pctWidth>
          </wp14:sizeRelH>
          <wp14:sizeRelV relativeFrom="margin">
            <wp14:pctHeight>0</wp14:pctHeight>
          </wp14:sizeRelV>
        </wp:anchor>
      </w:drawing>
    </w:r>
    <w:r w:rsidR="00ED388C">
      <w:rPr>
        <w:noProof/>
      </w:rPr>
      <mc:AlternateContent>
        <mc:Choice Requires="wps">
          <w:drawing>
            <wp:anchor distT="45720" distB="45720" distL="114300" distR="114300" simplePos="0" relativeHeight="251658240" behindDoc="0" locked="0" layoutInCell="1" allowOverlap="1" wp14:anchorId="49F10406" wp14:editId="37D9441A">
              <wp:simplePos x="0" y="0"/>
              <wp:positionH relativeFrom="margin">
                <wp:align>left</wp:align>
              </wp:positionH>
              <wp:positionV relativeFrom="paragraph">
                <wp:posOffset>298450</wp:posOffset>
              </wp:positionV>
              <wp:extent cx="6038850" cy="6286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28650"/>
                      </a:xfrm>
                      <a:prstGeom prst="rect">
                        <a:avLst/>
                      </a:prstGeom>
                      <a:solidFill>
                        <a:srgbClr val="FFFFFF"/>
                      </a:solidFill>
                      <a:ln w="9525">
                        <a:noFill/>
                        <a:miter lim="800000"/>
                        <a:headEnd/>
                        <a:tailEnd/>
                      </a:ln>
                    </wps:spPr>
                    <wps:txbx>
                      <w:txbxContent>
                        <w:p w14:paraId="5FEE86FE" w14:textId="77777777" w:rsidR="006963C8" w:rsidRDefault="006963C8" w:rsidP="00850516">
                          <w:pPr>
                            <w:spacing w:after="0" w:line="360" w:lineRule="exact"/>
                            <w:contextualSpacing/>
                            <w:rPr>
                              <w:rFonts w:ascii="Arial Bold" w:hAnsi="Arial Bold"/>
                              <w:b/>
                              <w:color w:val="808080" w:themeColor="background1" w:themeShade="80"/>
                              <w:spacing w:val="14"/>
                              <w:sz w:val="38"/>
                            </w:rPr>
                          </w:pPr>
                        </w:p>
                        <w:p w14:paraId="1B66F4FC" w14:textId="7AEF4111" w:rsidR="00ED388C" w:rsidRPr="006E43E0" w:rsidRDefault="00BF046A" w:rsidP="00850516">
                          <w:pPr>
                            <w:spacing w:after="0" w:line="360" w:lineRule="exact"/>
                            <w:contextualSpacing/>
                            <w:rPr>
                              <w:b/>
                              <w:spacing w:val="10"/>
                              <w:sz w:val="40"/>
                            </w:rPr>
                          </w:pPr>
                          <w:r>
                            <w:rPr>
                              <w:rFonts w:ascii="Arial Bold" w:hAnsi="Arial Bold"/>
                              <w:b/>
                              <w:color w:val="808080" w:themeColor="background1" w:themeShade="80"/>
                              <w:spacing w:val="14"/>
                              <w:sz w:val="38"/>
                            </w:rPr>
                            <w:t xml:space="preserve">IQ-S SUBCOMMITTEE </w:t>
                          </w:r>
                          <w:r w:rsidR="00B4763C">
                            <w:rPr>
                              <w:rFonts w:ascii="Arial Bold" w:hAnsi="Arial Bold"/>
                              <w:b/>
                              <w:color w:val="808080" w:themeColor="background1" w:themeShade="80"/>
                              <w:spacing w:val="14"/>
                              <w:sz w:val="38"/>
                            </w:rPr>
                            <w:t>WORKPLAN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10406" id="_x0000_t202" coordsize="21600,21600" o:spt="202" path="m,l,21600r21600,l21600,xe">
              <v:stroke joinstyle="miter"/>
              <v:path gradientshapeok="t" o:connecttype="rect"/>
            </v:shapetype>
            <v:shape id="Text Box 2" o:spid="_x0000_s1026" type="#_x0000_t202" style="position:absolute;margin-left:0;margin-top:23.5pt;width:475.5pt;height:4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" stroked="f">
              <v:textbox>
                <w:txbxContent>
                  <w:p w14:paraId="5FEE86FE" w14:textId="77777777" w:rsidR="006963C8" w:rsidRDefault="006963C8" w:rsidP="00850516">
                    <w:pPr>
                      <w:spacing w:after="0" w:line="360" w:lineRule="exact"/>
                      <w:contextualSpacing/>
                      <w:rPr>
                        <w:rFonts w:ascii="Arial Bold" w:hAnsi="Arial Bold"/>
                        <w:b/>
                        <w:color w:val="808080" w:themeColor="background1" w:themeShade="80"/>
                        <w:spacing w:val="14"/>
                        <w:sz w:val="38"/>
                      </w:rPr>
                    </w:pPr>
                  </w:p>
                  <w:p w14:paraId="1B66F4FC" w14:textId="7AEF4111" w:rsidR="00ED388C" w:rsidRPr="006E43E0" w:rsidRDefault="00BF046A" w:rsidP="00850516">
                    <w:pPr>
                      <w:spacing w:after="0" w:line="360" w:lineRule="exact"/>
                      <w:contextualSpacing/>
                      <w:rPr>
                        <w:b/>
                        <w:spacing w:val="10"/>
                        <w:sz w:val="40"/>
                      </w:rPr>
                    </w:pPr>
                    <w:r>
                      <w:rPr>
                        <w:rFonts w:ascii="Arial Bold" w:hAnsi="Arial Bold"/>
                        <w:b/>
                        <w:color w:val="808080" w:themeColor="background1" w:themeShade="80"/>
                        <w:spacing w:val="14"/>
                        <w:sz w:val="38"/>
                      </w:rPr>
                      <w:t xml:space="preserve">IQ-S SUBCOMMITTEE </w:t>
                    </w:r>
                    <w:r w:rsidR="00B4763C">
                      <w:rPr>
                        <w:rFonts w:ascii="Arial Bold" w:hAnsi="Arial Bold"/>
                        <w:b/>
                        <w:color w:val="808080" w:themeColor="background1" w:themeShade="80"/>
                        <w:spacing w:val="14"/>
                        <w:sz w:val="38"/>
                      </w:rPr>
                      <w:t>WORKPLAN</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E99"/>
    <w:multiLevelType w:val="hybridMultilevel"/>
    <w:tmpl w:val="224E83D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4DB6787"/>
    <w:multiLevelType w:val="hybridMultilevel"/>
    <w:tmpl w:val="238C397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4733D8"/>
    <w:multiLevelType w:val="hybridMultilevel"/>
    <w:tmpl w:val="5A60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42572"/>
    <w:multiLevelType w:val="hybridMultilevel"/>
    <w:tmpl w:val="29D4F0F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724FFF"/>
    <w:multiLevelType w:val="multilevel"/>
    <w:tmpl w:val="5A086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21529"/>
    <w:multiLevelType w:val="hybridMultilevel"/>
    <w:tmpl w:val="04847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25193"/>
    <w:multiLevelType w:val="hybridMultilevel"/>
    <w:tmpl w:val="B41C3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C942F1"/>
    <w:multiLevelType w:val="hybridMultilevel"/>
    <w:tmpl w:val="C784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72BCE"/>
    <w:multiLevelType w:val="hybridMultilevel"/>
    <w:tmpl w:val="EC6CA5FA"/>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31A10DE"/>
    <w:multiLevelType w:val="hybridMultilevel"/>
    <w:tmpl w:val="4A82D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57F20"/>
    <w:multiLevelType w:val="hybridMultilevel"/>
    <w:tmpl w:val="53BE2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45AA0"/>
    <w:multiLevelType w:val="hybridMultilevel"/>
    <w:tmpl w:val="DB2A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CF5BEE"/>
    <w:multiLevelType w:val="multilevel"/>
    <w:tmpl w:val="1FDC9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3F20F0"/>
    <w:multiLevelType w:val="hybridMultilevel"/>
    <w:tmpl w:val="AB600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F424D"/>
    <w:multiLevelType w:val="hybridMultilevel"/>
    <w:tmpl w:val="9664D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82D9C"/>
    <w:multiLevelType w:val="hybridMultilevel"/>
    <w:tmpl w:val="F9364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40309"/>
    <w:multiLevelType w:val="hybridMultilevel"/>
    <w:tmpl w:val="A88A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021F5"/>
    <w:multiLevelType w:val="hybridMultilevel"/>
    <w:tmpl w:val="4C36225C"/>
    <w:lvl w:ilvl="0" w:tplc="FFFFFFFF">
      <w:start w:val="1"/>
      <w:numFmt w:val="upperRoman"/>
      <w:pStyle w:val="Heading1"/>
      <w:lvlText w:val="%1."/>
      <w:lvlJc w:val="right"/>
      <w:pPr>
        <w:ind w:left="72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DCC234E"/>
    <w:multiLevelType w:val="hybridMultilevel"/>
    <w:tmpl w:val="B41C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C5474"/>
    <w:multiLevelType w:val="hybridMultilevel"/>
    <w:tmpl w:val="606446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558E5"/>
    <w:multiLevelType w:val="hybridMultilevel"/>
    <w:tmpl w:val="1DDA9AA4"/>
    <w:lvl w:ilvl="0" w:tplc="5A6AF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11262E"/>
    <w:multiLevelType w:val="hybridMultilevel"/>
    <w:tmpl w:val="D9007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2EC5C"/>
    <w:multiLevelType w:val="hybridMultilevel"/>
    <w:tmpl w:val="B2A03402"/>
    <w:lvl w:ilvl="0" w:tplc="769E1760">
      <w:start w:val="1"/>
      <w:numFmt w:val="bullet"/>
      <w:lvlText w:val=""/>
      <w:lvlJc w:val="left"/>
      <w:pPr>
        <w:ind w:left="720" w:hanging="360"/>
      </w:pPr>
      <w:rPr>
        <w:rFonts w:ascii="Symbol" w:hAnsi="Symbol" w:hint="default"/>
      </w:rPr>
    </w:lvl>
    <w:lvl w:ilvl="1" w:tplc="4606A72C">
      <w:start w:val="1"/>
      <w:numFmt w:val="bullet"/>
      <w:lvlText w:val="o"/>
      <w:lvlJc w:val="left"/>
      <w:pPr>
        <w:ind w:left="1440" w:hanging="360"/>
      </w:pPr>
      <w:rPr>
        <w:rFonts w:ascii="Courier New" w:hAnsi="Courier New" w:hint="default"/>
      </w:rPr>
    </w:lvl>
    <w:lvl w:ilvl="2" w:tplc="C0D2A956">
      <w:start w:val="1"/>
      <w:numFmt w:val="bullet"/>
      <w:lvlText w:val=""/>
      <w:lvlJc w:val="left"/>
      <w:pPr>
        <w:ind w:left="2160" w:hanging="360"/>
      </w:pPr>
      <w:rPr>
        <w:rFonts w:ascii="Wingdings" w:hAnsi="Wingdings" w:hint="default"/>
      </w:rPr>
    </w:lvl>
    <w:lvl w:ilvl="3" w:tplc="E3D26DEA">
      <w:start w:val="1"/>
      <w:numFmt w:val="bullet"/>
      <w:lvlText w:val=""/>
      <w:lvlJc w:val="left"/>
      <w:pPr>
        <w:ind w:left="2880" w:hanging="360"/>
      </w:pPr>
      <w:rPr>
        <w:rFonts w:ascii="Symbol" w:hAnsi="Symbol" w:hint="default"/>
      </w:rPr>
    </w:lvl>
    <w:lvl w:ilvl="4" w:tplc="25662140">
      <w:start w:val="1"/>
      <w:numFmt w:val="bullet"/>
      <w:lvlText w:val="o"/>
      <w:lvlJc w:val="left"/>
      <w:pPr>
        <w:ind w:left="3600" w:hanging="360"/>
      </w:pPr>
      <w:rPr>
        <w:rFonts w:ascii="Courier New" w:hAnsi="Courier New" w:hint="default"/>
      </w:rPr>
    </w:lvl>
    <w:lvl w:ilvl="5" w:tplc="D65055FA">
      <w:start w:val="1"/>
      <w:numFmt w:val="bullet"/>
      <w:lvlText w:val=""/>
      <w:lvlJc w:val="left"/>
      <w:pPr>
        <w:ind w:left="4320" w:hanging="360"/>
      </w:pPr>
      <w:rPr>
        <w:rFonts w:ascii="Wingdings" w:hAnsi="Wingdings" w:hint="default"/>
      </w:rPr>
    </w:lvl>
    <w:lvl w:ilvl="6" w:tplc="E202049A">
      <w:start w:val="1"/>
      <w:numFmt w:val="bullet"/>
      <w:lvlText w:val=""/>
      <w:lvlJc w:val="left"/>
      <w:pPr>
        <w:ind w:left="5040" w:hanging="360"/>
      </w:pPr>
      <w:rPr>
        <w:rFonts w:ascii="Symbol" w:hAnsi="Symbol" w:hint="default"/>
      </w:rPr>
    </w:lvl>
    <w:lvl w:ilvl="7" w:tplc="DC0661E8">
      <w:start w:val="1"/>
      <w:numFmt w:val="bullet"/>
      <w:lvlText w:val="o"/>
      <w:lvlJc w:val="left"/>
      <w:pPr>
        <w:ind w:left="5760" w:hanging="360"/>
      </w:pPr>
      <w:rPr>
        <w:rFonts w:ascii="Courier New" w:hAnsi="Courier New" w:hint="default"/>
      </w:rPr>
    </w:lvl>
    <w:lvl w:ilvl="8" w:tplc="5A1C3B26">
      <w:start w:val="1"/>
      <w:numFmt w:val="bullet"/>
      <w:lvlText w:val=""/>
      <w:lvlJc w:val="left"/>
      <w:pPr>
        <w:ind w:left="6480" w:hanging="360"/>
      </w:pPr>
      <w:rPr>
        <w:rFonts w:ascii="Wingdings" w:hAnsi="Wingdings" w:hint="default"/>
      </w:rPr>
    </w:lvl>
  </w:abstractNum>
  <w:abstractNum w:abstractNumId="23" w15:restartNumberingAfterBreak="0">
    <w:nsid w:val="39C462B2"/>
    <w:multiLevelType w:val="hybridMultilevel"/>
    <w:tmpl w:val="70F2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8140FA"/>
    <w:multiLevelType w:val="multilevel"/>
    <w:tmpl w:val="DD1E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3175B"/>
    <w:multiLevelType w:val="hybridMultilevel"/>
    <w:tmpl w:val="04847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573900"/>
    <w:multiLevelType w:val="multilevel"/>
    <w:tmpl w:val="E54E8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D5724E"/>
    <w:multiLevelType w:val="hybridMultilevel"/>
    <w:tmpl w:val="83F02E72"/>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A12705"/>
    <w:multiLevelType w:val="multilevel"/>
    <w:tmpl w:val="3FA0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160172"/>
    <w:multiLevelType w:val="multilevel"/>
    <w:tmpl w:val="65701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B00A21"/>
    <w:multiLevelType w:val="hybridMultilevel"/>
    <w:tmpl w:val="6F86C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D801E8"/>
    <w:multiLevelType w:val="multilevel"/>
    <w:tmpl w:val="951CD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F90A57"/>
    <w:multiLevelType w:val="hybridMultilevel"/>
    <w:tmpl w:val="392A8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2A1EFF"/>
    <w:multiLevelType w:val="hybridMultilevel"/>
    <w:tmpl w:val="32DC910C"/>
    <w:lvl w:ilvl="0" w:tplc="038EA298">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8F2E9E"/>
    <w:multiLevelType w:val="hybridMultilevel"/>
    <w:tmpl w:val="BDEA4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B809FD"/>
    <w:multiLevelType w:val="hybridMultilevel"/>
    <w:tmpl w:val="DF068E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45F7B98"/>
    <w:multiLevelType w:val="hybridMultilevel"/>
    <w:tmpl w:val="A72E2C10"/>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8271A28"/>
    <w:multiLevelType w:val="hybridMultilevel"/>
    <w:tmpl w:val="26947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D5753C"/>
    <w:multiLevelType w:val="hybridMultilevel"/>
    <w:tmpl w:val="13923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8B53C2"/>
    <w:multiLevelType w:val="hybridMultilevel"/>
    <w:tmpl w:val="82989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E3086"/>
    <w:multiLevelType w:val="multilevel"/>
    <w:tmpl w:val="FE2ED36C"/>
    <w:lvl w:ilvl="0">
      <w:start w:val="1"/>
      <w:numFmt w:val="bullet"/>
      <w:lvlText w:val=""/>
      <w:lvlJc w:val="left"/>
      <w:pPr>
        <w:tabs>
          <w:tab w:val="num" w:pos="72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160"/>
        </w:tabs>
        <w:ind w:left="2880" w:hanging="360"/>
      </w:pPr>
      <w:rPr>
        <w:rFonts w:ascii="Symbol" w:hAnsi="Symbol" w:hint="default"/>
        <w:sz w:val="20"/>
      </w:rPr>
    </w:lvl>
    <w:lvl w:ilvl="3" w:tentative="1">
      <w:start w:val="1"/>
      <w:numFmt w:val="bullet"/>
      <w:lvlText w:val=""/>
      <w:lvlJc w:val="left"/>
      <w:pPr>
        <w:tabs>
          <w:tab w:val="num" w:pos="2880"/>
        </w:tabs>
        <w:ind w:left="3600" w:hanging="360"/>
      </w:pPr>
      <w:rPr>
        <w:rFonts w:ascii="Symbol" w:hAnsi="Symbol" w:hint="default"/>
        <w:sz w:val="20"/>
      </w:rPr>
    </w:lvl>
    <w:lvl w:ilvl="4" w:tentative="1">
      <w:start w:val="1"/>
      <w:numFmt w:val="bullet"/>
      <w:lvlText w:val=""/>
      <w:lvlJc w:val="left"/>
      <w:pPr>
        <w:tabs>
          <w:tab w:val="num" w:pos="3600"/>
        </w:tabs>
        <w:ind w:left="4320" w:hanging="360"/>
      </w:pPr>
      <w:rPr>
        <w:rFonts w:ascii="Symbol" w:hAnsi="Symbol" w:hint="default"/>
        <w:sz w:val="20"/>
      </w:rPr>
    </w:lvl>
    <w:lvl w:ilvl="5" w:tentative="1">
      <w:start w:val="1"/>
      <w:numFmt w:val="bullet"/>
      <w:lvlText w:val=""/>
      <w:lvlJc w:val="left"/>
      <w:pPr>
        <w:tabs>
          <w:tab w:val="num" w:pos="4320"/>
        </w:tabs>
        <w:ind w:left="5040" w:hanging="360"/>
      </w:pPr>
      <w:rPr>
        <w:rFonts w:ascii="Symbol" w:hAnsi="Symbol" w:hint="default"/>
        <w:sz w:val="20"/>
      </w:rPr>
    </w:lvl>
    <w:lvl w:ilvl="6" w:tentative="1">
      <w:start w:val="1"/>
      <w:numFmt w:val="bullet"/>
      <w:lvlText w:val=""/>
      <w:lvlJc w:val="left"/>
      <w:pPr>
        <w:tabs>
          <w:tab w:val="num" w:pos="5040"/>
        </w:tabs>
        <w:ind w:left="5760" w:hanging="360"/>
      </w:pPr>
      <w:rPr>
        <w:rFonts w:ascii="Symbol" w:hAnsi="Symbol" w:hint="default"/>
        <w:sz w:val="20"/>
      </w:rPr>
    </w:lvl>
    <w:lvl w:ilvl="7" w:tentative="1">
      <w:start w:val="1"/>
      <w:numFmt w:val="bullet"/>
      <w:lvlText w:val=""/>
      <w:lvlJc w:val="left"/>
      <w:pPr>
        <w:tabs>
          <w:tab w:val="num" w:pos="5760"/>
        </w:tabs>
        <w:ind w:left="6480" w:hanging="360"/>
      </w:pPr>
      <w:rPr>
        <w:rFonts w:ascii="Symbol" w:hAnsi="Symbol" w:hint="default"/>
        <w:sz w:val="20"/>
      </w:rPr>
    </w:lvl>
    <w:lvl w:ilvl="8" w:tentative="1">
      <w:start w:val="1"/>
      <w:numFmt w:val="bullet"/>
      <w:lvlText w:val=""/>
      <w:lvlJc w:val="left"/>
      <w:pPr>
        <w:tabs>
          <w:tab w:val="num" w:pos="6480"/>
        </w:tabs>
        <w:ind w:left="7200" w:hanging="360"/>
      </w:pPr>
      <w:rPr>
        <w:rFonts w:ascii="Symbol" w:hAnsi="Symbol" w:hint="default"/>
        <w:sz w:val="20"/>
      </w:rPr>
    </w:lvl>
  </w:abstractNum>
  <w:abstractNum w:abstractNumId="41" w15:restartNumberingAfterBreak="0">
    <w:nsid w:val="6F1555D1"/>
    <w:multiLevelType w:val="multilevel"/>
    <w:tmpl w:val="F222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CD1237"/>
    <w:multiLevelType w:val="multilevel"/>
    <w:tmpl w:val="EBAE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DA33E8"/>
    <w:multiLevelType w:val="hybridMultilevel"/>
    <w:tmpl w:val="00D2AE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9243B0"/>
    <w:multiLevelType w:val="hybridMultilevel"/>
    <w:tmpl w:val="F464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774152">
    <w:abstractNumId w:val="22"/>
  </w:num>
  <w:num w:numId="2" w16cid:durableId="91822649">
    <w:abstractNumId w:val="17"/>
  </w:num>
  <w:num w:numId="3" w16cid:durableId="438643830">
    <w:abstractNumId w:val="40"/>
  </w:num>
  <w:num w:numId="4" w16cid:durableId="1864513520">
    <w:abstractNumId w:val="2"/>
  </w:num>
  <w:num w:numId="5" w16cid:durableId="790705622">
    <w:abstractNumId w:val="29"/>
  </w:num>
  <w:num w:numId="6" w16cid:durableId="740715188">
    <w:abstractNumId w:val="28"/>
  </w:num>
  <w:num w:numId="7" w16cid:durableId="1245993764">
    <w:abstractNumId w:val="24"/>
  </w:num>
  <w:num w:numId="8" w16cid:durableId="1815103097">
    <w:abstractNumId w:val="41"/>
  </w:num>
  <w:num w:numId="9" w16cid:durableId="1312443118">
    <w:abstractNumId w:val="33"/>
  </w:num>
  <w:num w:numId="10" w16cid:durableId="686714643">
    <w:abstractNumId w:val="1"/>
  </w:num>
  <w:num w:numId="11" w16cid:durableId="2137022986">
    <w:abstractNumId w:val="11"/>
  </w:num>
  <w:num w:numId="12" w16cid:durableId="1467702181">
    <w:abstractNumId w:val="7"/>
  </w:num>
  <w:num w:numId="13" w16cid:durableId="480004419">
    <w:abstractNumId w:val="19"/>
  </w:num>
  <w:num w:numId="14" w16cid:durableId="1211722373">
    <w:abstractNumId w:val="44"/>
  </w:num>
  <w:num w:numId="15" w16cid:durableId="765081036">
    <w:abstractNumId w:val="30"/>
  </w:num>
  <w:num w:numId="16" w16cid:durableId="137843967">
    <w:abstractNumId w:val="14"/>
  </w:num>
  <w:num w:numId="17" w16cid:durableId="1968973985">
    <w:abstractNumId w:val="15"/>
  </w:num>
  <w:num w:numId="18" w16cid:durableId="1436442042">
    <w:abstractNumId w:val="18"/>
  </w:num>
  <w:num w:numId="19" w16cid:durableId="2006057004">
    <w:abstractNumId w:val="27"/>
  </w:num>
  <w:num w:numId="20" w16cid:durableId="896822648">
    <w:abstractNumId w:val="34"/>
  </w:num>
  <w:num w:numId="21" w16cid:durableId="1825509098">
    <w:abstractNumId w:val="20"/>
  </w:num>
  <w:num w:numId="22" w16cid:durableId="1718971809">
    <w:abstractNumId w:val="43"/>
  </w:num>
  <w:num w:numId="23" w16cid:durableId="130438616">
    <w:abstractNumId w:val="37"/>
  </w:num>
  <w:num w:numId="24" w16cid:durableId="197938729">
    <w:abstractNumId w:val="9"/>
  </w:num>
  <w:num w:numId="25" w16cid:durableId="868369947">
    <w:abstractNumId w:val="38"/>
  </w:num>
  <w:num w:numId="26" w16cid:durableId="929584446">
    <w:abstractNumId w:val="5"/>
  </w:num>
  <w:num w:numId="27" w16cid:durableId="1616593318">
    <w:abstractNumId w:val="6"/>
  </w:num>
  <w:num w:numId="28" w16cid:durableId="936207681">
    <w:abstractNumId w:val="25"/>
  </w:num>
  <w:num w:numId="29" w16cid:durableId="1097093795">
    <w:abstractNumId w:val="10"/>
  </w:num>
  <w:num w:numId="30" w16cid:durableId="2073457239">
    <w:abstractNumId w:val="21"/>
  </w:num>
  <w:num w:numId="31" w16cid:durableId="1274824010">
    <w:abstractNumId w:val="3"/>
  </w:num>
  <w:num w:numId="32" w16cid:durableId="1734884792">
    <w:abstractNumId w:val="8"/>
  </w:num>
  <w:num w:numId="33" w16cid:durableId="2001542947">
    <w:abstractNumId w:val="36"/>
  </w:num>
  <w:num w:numId="34" w16cid:durableId="1152601747">
    <w:abstractNumId w:val="0"/>
  </w:num>
  <w:num w:numId="35" w16cid:durableId="845630017">
    <w:abstractNumId w:val="35"/>
  </w:num>
  <w:num w:numId="36" w16cid:durableId="1622686207">
    <w:abstractNumId w:val="13"/>
  </w:num>
  <w:num w:numId="37" w16cid:durableId="905186873">
    <w:abstractNumId w:val="16"/>
  </w:num>
  <w:num w:numId="38" w16cid:durableId="1363481084">
    <w:abstractNumId w:val="42"/>
  </w:num>
  <w:num w:numId="39" w16cid:durableId="849686944">
    <w:abstractNumId w:val="23"/>
  </w:num>
  <w:num w:numId="40" w16cid:durableId="5249354">
    <w:abstractNumId w:val="31"/>
  </w:num>
  <w:num w:numId="41" w16cid:durableId="1676573729">
    <w:abstractNumId w:val="26"/>
  </w:num>
  <w:num w:numId="42" w16cid:durableId="1542086533">
    <w:abstractNumId w:val="32"/>
  </w:num>
  <w:num w:numId="43" w16cid:durableId="1210188066">
    <w:abstractNumId w:val="4"/>
  </w:num>
  <w:num w:numId="44" w16cid:durableId="475922712">
    <w:abstractNumId w:val="12"/>
  </w:num>
  <w:num w:numId="45" w16cid:durableId="711271272">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56"/>
    <w:rsid w:val="00001364"/>
    <w:rsid w:val="000013BB"/>
    <w:rsid w:val="0001090B"/>
    <w:rsid w:val="0001101D"/>
    <w:rsid w:val="000112D0"/>
    <w:rsid w:val="000125D1"/>
    <w:rsid w:val="00014F74"/>
    <w:rsid w:val="00020D4E"/>
    <w:rsid w:val="0002109D"/>
    <w:rsid w:val="000228B0"/>
    <w:rsid w:val="00024D6B"/>
    <w:rsid w:val="00025838"/>
    <w:rsid w:val="000300E7"/>
    <w:rsid w:val="00034C14"/>
    <w:rsid w:val="00035185"/>
    <w:rsid w:val="000455DC"/>
    <w:rsid w:val="00052F16"/>
    <w:rsid w:val="00066D29"/>
    <w:rsid w:val="000733CF"/>
    <w:rsid w:val="00073487"/>
    <w:rsid w:val="00077E59"/>
    <w:rsid w:val="0008131F"/>
    <w:rsid w:val="000848D1"/>
    <w:rsid w:val="00084BAC"/>
    <w:rsid w:val="000945AA"/>
    <w:rsid w:val="000955A6"/>
    <w:rsid w:val="000A129B"/>
    <w:rsid w:val="000A2D7F"/>
    <w:rsid w:val="000A48F9"/>
    <w:rsid w:val="000A6EBB"/>
    <w:rsid w:val="000B146E"/>
    <w:rsid w:val="000B3149"/>
    <w:rsid w:val="000B3354"/>
    <w:rsid w:val="000C114F"/>
    <w:rsid w:val="000C4AAE"/>
    <w:rsid w:val="000C7C9C"/>
    <w:rsid w:val="000D145D"/>
    <w:rsid w:val="000D4153"/>
    <w:rsid w:val="000D48A1"/>
    <w:rsid w:val="000D4A35"/>
    <w:rsid w:val="000D4ECA"/>
    <w:rsid w:val="000D5A74"/>
    <w:rsid w:val="000D6169"/>
    <w:rsid w:val="000E7C32"/>
    <w:rsid w:val="000F2EF8"/>
    <w:rsid w:val="000F505D"/>
    <w:rsid w:val="00107984"/>
    <w:rsid w:val="00114474"/>
    <w:rsid w:val="001235BC"/>
    <w:rsid w:val="00123C82"/>
    <w:rsid w:val="00126ED0"/>
    <w:rsid w:val="00144723"/>
    <w:rsid w:val="001475B8"/>
    <w:rsid w:val="001479A0"/>
    <w:rsid w:val="0015352A"/>
    <w:rsid w:val="00156D01"/>
    <w:rsid w:val="00162A16"/>
    <w:rsid w:val="00163781"/>
    <w:rsid w:val="001658A3"/>
    <w:rsid w:val="0017026B"/>
    <w:rsid w:val="00170C10"/>
    <w:rsid w:val="001715A6"/>
    <w:rsid w:val="001721A0"/>
    <w:rsid w:val="001742A2"/>
    <w:rsid w:val="00176137"/>
    <w:rsid w:val="0018020A"/>
    <w:rsid w:val="00185F45"/>
    <w:rsid w:val="001943EA"/>
    <w:rsid w:val="001A07D5"/>
    <w:rsid w:val="001A29A2"/>
    <w:rsid w:val="001A4005"/>
    <w:rsid w:val="001A505C"/>
    <w:rsid w:val="001A53C2"/>
    <w:rsid w:val="001B03C0"/>
    <w:rsid w:val="001B2F65"/>
    <w:rsid w:val="001C063A"/>
    <w:rsid w:val="001C224A"/>
    <w:rsid w:val="001C620D"/>
    <w:rsid w:val="001D5F28"/>
    <w:rsid w:val="001E3CF0"/>
    <w:rsid w:val="00200F95"/>
    <w:rsid w:val="00203978"/>
    <w:rsid w:val="00207BF2"/>
    <w:rsid w:val="00207F88"/>
    <w:rsid w:val="002148B3"/>
    <w:rsid w:val="00216D3F"/>
    <w:rsid w:val="00217A2A"/>
    <w:rsid w:val="00222CD8"/>
    <w:rsid w:val="0022310E"/>
    <w:rsid w:val="00224DB7"/>
    <w:rsid w:val="002276A8"/>
    <w:rsid w:val="002368A9"/>
    <w:rsid w:val="00242EFE"/>
    <w:rsid w:val="0024462E"/>
    <w:rsid w:val="0024576B"/>
    <w:rsid w:val="0024774F"/>
    <w:rsid w:val="00247A48"/>
    <w:rsid w:val="0025157C"/>
    <w:rsid w:val="002531B5"/>
    <w:rsid w:val="00253BAC"/>
    <w:rsid w:val="002553AF"/>
    <w:rsid w:val="00257632"/>
    <w:rsid w:val="00260230"/>
    <w:rsid w:val="00260A80"/>
    <w:rsid w:val="002626E4"/>
    <w:rsid w:val="002645E7"/>
    <w:rsid w:val="0027677A"/>
    <w:rsid w:val="00276F26"/>
    <w:rsid w:val="00281227"/>
    <w:rsid w:val="00281636"/>
    <w:rsid w:val="002906B7"/>
    <w:rsid w:val="00290F9E"/>
    <w:rsid w:val="00294688"/>
    <w:rsid w:val="002A52F6"/>
    <w:rsid w:val="002A6C1B"/>
    <w:rsid w:val="002B3818"/>
    <w:rsid w:val="002C0356"/>
    <w:rsid w:val="002C3899"/>
    <w:rsid w:val="002E03C6"/>
    <w:rsid w:val="002E4CFE"/>
    <w:rsid w:val="002E5A2E"/>
    <w:rsid w:val="002E6271"/>
    <w:rsid w:val="002F36F7"/>
    <w:rsid w:val="002F54AE"/>
    <w:rsid w:val="003037A9"/>
    <w:rsid w:val="003039F9"/>
    <w:rsid w:val="00304FF9"/>
    <w:rsid w:val="003063E4"/>
    <w:rsid w:val="00312728"/>
    <w:rsid w:val="00332BDA"/>
    <w:rsid w:val="00340D8F"/>
    <w:rsid w:val="00341907"/>
    <w:rsid w:val="0034387C"/>
    <w:rsid w:val="0034415E"/>
    <w:rsid w:val="00344465"/>
    <w:rsid w:val="003451F6"/>
    <w:rsid w:val="00345387"/>
    <w:rsid w:val="0035166C"/>
    <w:rsid w:val="00351E6B"/>
    <w:rsid w:val="00354D12"/>
    <w:rsid w:val="00363047"/>
    <w:rsid w:val="00367CA0"/>
    <w:rsid w:val="003765B8"/>
    <w:rsid w:val="00381189"/>
    <w:rsid w:val="0038203B"/>
    <w:rsid w:val="003875DA"/>
    <w:rsid w:val="003949F8"/>
    <w:rsid w:val="0039527E"/>
    <w:rsid w:val="00395D48"/>
    <w:rsid w:val="00395DA5"/>
    <w:rsid w:val="003A270A"/>
    <w:rsid w:val="003A3C7B"/>
    <w:rsid w:val="003A3E46"/>
    <w:rsid w:val="003A5A7E"/>
    <w:rsid w:val="003B7C2B"/>
    <w:rsid w:val="003C3251"/>
    <w:rsid w:val="003C42E6"/>
    <w:rsid w:val="003C53F8"/>
    <w:rsid w:val="003C5DC4"/>
    <w:rsid w:val="003D0AB8"/>
    <w:rsid w:val="003D1430"/>
    <w:rsid w:val="003D3706"/>
    <w:rsid w:val="003D63A0"/>
    <w:rsid w:val="003E0D27"/>
    <w:rsid w:val="003E5142"/>
    <w:rsid w:val="003F060C"/>
    <w:rsid w:val="003F68F5"/>
    <w:rsid w:val="00403955"/>
    <w:rsid w:val="00406E48"/>
    <w:rsid w:val="00411A26"/>
    <w:rsid w:val="00412326"/>
    <w:rsid w:val="00413DA8"/>
    <w:rsid w:val="00413DB8"/>
    <w:rsid w:val="0042258F"/>
    <w:rsid w:val="00434CD0"/>
    <w:rsid w:val="004351C5"/>
    <w:rsid w:val="00435708"/>
    <w:rsid w:val="004539CF"/>
    <w:rsid w:val="00460F7A"/>
    <w:rsid w:val="0046170C"/>
    <w:rsid w:val="00462579"/>
    <w:rsid w:val="00465FBF"/>
    <w:rsid w:val="00477C21"/>
    <w:rsid w:val="00481612"/>
    <w:rsid w:val="00483EC7"/>
    <w:rsid w:val="004847BB"/>
    <w:rsid w:val="00490095"/>
    <w:rsid w:val="004A0352"/>
    <w:rsid w:val="004A3559"/>
    <w:rsid w:val="004A374C"/>
    <w:rsid w:val="004A678E"/>
    <w:rsid w:val="004B3CDA"/>
    <w:rsid w:val="004B4CEA"/>
    <w:rsid w:val="004B7899"/>
    <w:rsid w:val="004D3469"/>
    <w:rsid w:val="004E282B"/>
    <w:rsid w:val="004E6610"/>
    <w:rsid w:val="004E7C0C"/>
    <w:rsid w:val="004F1A89"/>
    <w:rsid w:val="004F2DFD"/>
    <w:rsid w:val="004F7201"/>
    <w:rsid w:val="00503738"/>
    <w:rsid w:val="00506F53"/>
    <w:rsid w:val="005077C6"/>
    <w:rsid w:val="005123F8"/>
    <w:rsid w:val="00512DAB"/>
    <w:rsid w:val="00514645"/>
    <w:rsid w:val="0051759C"/>
    <w:rsid w:val="00536139"/>
    <w:rsid w:val="0054399C"/>
    <w:rsid w:val="00545EE4"/>
    <w:rsid w:val="0054671C"/>
    <w:rsid w:val="00554E32"/>
    <w:rsid w:val="00564D54"/>
    <w:rsid w:val="005669D0"/>
    <w:rsid w:val="00570E24"/>
    <w:rsid w:val="005743AA"/>
    <w:rsid w:val="00577277"/>
    <w:rsid w:val="00577710"/>
    <w:rsid w:val="005819E3"/>
    <w:rsid w:val="005836B2"/>
    <w:rsid w:val="00583DB0"/>
    <w:rsid w:val="0059092C"/>
    <w:rsid w:val="00590E75"/>
    <w:rsid w:val="0059433B"/>
    <w:rsid w:val="00594744"/>
    <w:rsid w:val="00596544"/>
    <w:rsid w:val="00597B6B"/>
    <w:rsid w:val="005A54F1"/>
    <w:rsid w:val="005B0AF8"/>
    <w:rsid w:val="005B3778"/>
    <w:rsid w:val="005B4EDC"/>
    <w:rsid w:val="005C2641"/>
    <w:rsid w:val="005D35BB"/>
    <w:rsid w:val="005D7722"/>
    <w:rsid w:val="005E06C6"/>
    <w:rsid w:val="005E13CC"/>
    <w:rsid w:val="005E48EA"/>
    <w:rsid w:val="005E4E52"/>
    <w:rsid w:val="005E5E7D"/>
    <w:rsid w:val="005E6D20"/>
    <w:rsid w:val="005F00F6"/>
    <w:rsid w:val="00600F11"/>
    <w:rsid w:val="0060797E"/>
    <w:rsid w:val="00612304"/>
    <w:rsid w:val="00613ABC"/>
    <w:rsid w:val="0061411B"/>
    <w:rsid w:val="0062045E"/>
    <w:rsid w:val="006249F9"/>
    <w:rsid w:val="006305B0"/>
    <w:rsid w:val="0063474E"/>
    <w:rsid w:val="00637906"/>
    <w:rsid w:val="00637B28"/>
    <w:rsid w:val="006420F9"/>
    <w:rsid w:val="0064552B"/>
    <w:rsid w:val="00646989"/>
    <w:rsid w:val="0064764F"/>
    <w:rsid w:val="00652D9C"/>
    <w:rsid w:val="0066098C"/>
    <w:rsid w:val="006621B6"/>
    <w:rsid w:val="0066332A"/>
    <w:rsid w:val="00667893"/>
    <w:rsid w:val="00675240"/>
    <w:rsid w:val="0067636B"/>
    <w:rsid w:val="0067777F"/>
    <w:rsid w:val="0068370C"/>
    <w:rsid w:val="0069049F"/>
    <w:rsid w:val="006963C8"/>
    <w:rsid w:val="00697910"/>
    <w:rsid w:val="006A3FE9"/>
    <w:rsid w:val="006A49B8"/>
    <w:rsid w:val="006B6F27"/>
    <w:rsid w:val="006C1F9A"/>
    <w:rsid w:val="006C3FC8"/>
    <w:rsid w:val="006C4362"/>
    <w:rsid w:val="006C4EA7"/>
    <w:rsid w:val="006C5446"/>
    <w:rsid w:val="006C5625"/>
    <w:rsid w:val="006D4452"/>
    <w:rsid w:val="006D5613"/>
    <w:rsid w:val="006E059A"/>
    <w:rsid w:val="006E43E0"/>
    <w:rsid w:val="006E4867"/>
    <w:rsid w:val="006E6685"/>
    <w:rsid w:val="006F10D3"/>
    <w:rsid w:val="006F2724"/>
    <w:rsid w:val="006F524E"/>
    <w:rsid w:val="006F5820"/>
    <w:rsid w:val="00702668"/>
    <w:rsid w:val="00706579"/>
    <w:rsid w:val="00706A25"/>
    <w:rsid w:val="00711FD0"/>
    <w:rsid w:val="00712505"/>
    <w:rsid w:val="00713269"/>
    <w:rsid w:val="00716118"/>
    <w:rsid w:val="00721E1C"/>
    <w:rsid w:val="0072310C"/>
    <w:rsid w:val="00723143"/>
    <w:rsid w:val="007359B6"/>
    <w:rsid w:val="00737D02"/>
    <w:rsid w:val="0074012C"/>
    <w:rsid w:val="00751ED7"/>
    <w:rsid w:val="0075574B"/>
    <w:rsid w:val="0075608C"/>
    <w:rsid w:val="007567EB"/>
    <w:rsid w:val="0075789B"/>
    <w:rsid w:val="00761841"/>
    <w:rsid w:val="00763B38"/>
    <w:rsid w:val="00764AA4"/>
    <w:rsid w:val="00764E74"/>
    <w:rsid w:val="007700C4"/>
    <w:rsid w:val="00771B7B"/>
    <w:rsid w:val="007773B4"/>
    <w:rsid w:val="0078356E"/>
    <w:rsid w:val="007841FD"/>
    <w:rsid w:val="00786AF2"/>
    <w:rsid w:val="007874D3"/>
    <w:rsid w:val="007A7CC8"/>
    <w:rsid w:val="007B23A4"/>
    <w:rsid w:val="007B395E"/>
    <w:rsid w:val="007B59EE"/>
    <w:rsid w:val="007C0588"/>
    <w:rsid w:val="007C1786"/>
    <w:rsid w:val="007C307E"/>
    <w:rsid w:val="007D0F50"/>
    <w:rsid w:val="007D2D26"/>
    <w:rsid w:val="007D3DB7"/>
    <w:rsid w:val="007D7D47"/>
    <w:rsid w:val="007E4429"/>
    <w:rsid w:val="007E4EA1"/>
    <w:rsid w:val="007E53C7"/>
    <w:rsid w:val="007F0AEC"/>
    <w:rsid w:val="007F334B"/>
    <w:rsid w:val="007F4DE2"/>
    <w:rsid w:val="007F583F"/>
    <w:rsid w:val="00802567"/>
    <w:rsid w:val="00803153"/>
    <w:rsid w:val="00803C9D"/>
    <w:rsid w:val="0080463D"/>
    <w:rsid w:val="0080491F"/>
    <w:rsid w:val="00823857"/>
    <w:rsid w:val="00825F7F"/>
    <w:rsid w:val="00831502"/>
    <w:rsid w:val="008346A5"/>
    <w:rsid w:val="00834A27"/>
    <w:rsid w:val="008437C5"/>
    <w:rsid w:val="00850516"/>
    <w:rsid w:val="00850B09"/>
    <w:rsid w:val="008528C9"/>
    <w:rsid w:val="008550FE"/>
    <w:rsid w:val="00855D88"/>
    <w:rsid w:val="00855DCF"/>
    <w:rsid w:val="00863120"/>
    <w:rsid w:val="00864FBE"/>
    <w:rsid w:val="008678D6"/>
    <w:rsid w:val="00875B9D"/>
    <w:rsid w:val="008849D8"/>
    <w:rsid w:val="00885737"/>
    <w:rsid w:val="0088696B"/>
    <w:rsid w:val="0089022D"/>
    <w:rsid w:val="00890446"/>
    <w:rsid w:val="00890522"/>
    <w:rsid w:val="00891316"/>
    <w:rsid w:val="00894C6E"/>
    <w:rsid w:val="0089798C"/>
    <w:rsid w:val="008A2530"/>
    <w:rsid w:val="008A4852"/>
    <w:rsid w:val="008B0470"/>
    <w:rsid w:val="008B58FF"/>
    <w:rsid w:val="008B7105"/>
    <w:rsid w:val="008C0414"/>
    <w:rsid w:val="008C2EE7"/>
    <w:rsid w:val="008C59D2"/>
    <w:rsid w:val="008E2BFB"/>
    <w:rsid w:val="008E5A41"/>
    <w:rsid w:val="008E6C42"/>
    <w:rsid w:val="008E7618"/>
    <w:rsid w:val="008E7D6B"/>
    <w:rsid w:val="008F1C0C"/>
    <w:rsid w:val="008F461B"/>
    <w:rsid w:val="008F58F0"/>
    <w:rsid w:val="008F5D2C"/>
    <w:rsid w:val="009022A6"/>
    <w:rsid w:val="00902B0E"/>
    <w:rsid w:val="009300D4"/>
    <w:rsid w:val="00932EE0"/>
    <w:rsid w:val="0093336B"/>
    <w:rsid w:val="00943762"/>
    <w:rsid w:val="0094397C"/>
    <w:rsid w:val="00953338"/>
    <w:rsid w:val="00957030"/>
    <w:rsid w:val="00962BCC"/>
    <w:rsid w:val="00966979"/>
    <w:rsid w:val="0097260F"/>
    <w:rsid w:val="009731F3"/>
    <w:rsid w:val="00975030"/>
    <w:rsid w:val="009852E8"/>
    <w:rsid w:val="00991849"/>
    <w:rsid w:val="009935A8"/>
    <w:rsid w:val="0099378B"/>
    <w:rsid w:val="00993C99"/>
    <w:rsid w:val="0099522D"/>
    <w:rsid w:val="009A3132"/>
    <w:rsid w:val="009B0487"/>
    <w:rsid w:val="009C05C8"/>
    <w:rsid w:val="009C0B55"/>
    <w:rsid w:val="009C2F4E"/>
    <w:rsid w:val="009C3B78"/>
    <w:rsid w:val="009C40CC"/>
    <w:rsid w:val="009D3B7C"/>
    <w:rsid w:val="009D5859"/>
    <w:rsid w:val="009E0D91"/>
    <w:rsid w:val="009E2308"/>
    <w:rsid w:val="009E5868"/>
    <w:rsid w:val="009E5BE3"/>
    <w:rsid w:val="009F1B65"/>
    <w:rsid w:val="009F2CDE"/>
    <w:rsid w:val="009F40EA"/>
    <w:rsid w:val="00A13FD5"/>
    <w:rsid w:val="00A20091"/>
    <w:rsid w:val="00A20E33"/>
    <w:rsid w:val="00A30675"/>
    <w:rsid w:val="00A30C94"/>
    <w:rsid w:val="00A310DF"/>
    <w:rsid w:val="00A33A18"/>
    <w:rsid w:val="00A40D9F"/>
    <w:rsid w:val="00A414B7"/>
    <w:rsid w:val="00A4244E"/>
    <w:rsid w:val="00A43B9D"/>
    <w:rsid w:val="00A45832"/>
    <w:rsid w:val="00A45B21"/>
    <w:rsid w:val="00A4754F"/>
    <w:rsid w:val="00A50CBF"/>
    <w:rsid w:val="00A52ACE"/>
    <w:rsid w:val="00A60F2A"/>
    <w:rsid w:val="00A674A6"/>
    <w:rsid w:val="00A70FB9"/>
    <w:rsid w:val="00A72DE3"/>
    <w:rsid w:val="00A74B5B"/>
    <w:rsid w:val="00A84278"/>
    <w:rsid w:val="00A91210"/>
    <w:rsid w:val="00A93336"/>
    <w:rsid w:val="00A9444D"/>
    <w:rsid w:val="00A97FD4"/>
    <w:rsid w:val="00AB2369"/>
    <w:rsid w:val="00AB3E0F"/>
    <w:rsid w:val="00AB6487"/>
    <w:rsid w:val="00AD1D53"/>
    <w:rsid w:val="00AD5DFF"/>
    <w:rsid w:val="00AD7ACD"/>
    <w:rsid w:val="00AD7D11"/>
    <w:rsid w:val="00AE57B6"/>
    <w:rsid w:val="00B00119"/>
    <w:rsid w:val="00B001E6"/>
    <w:rsid w:val="00B01057"/>
    <w:rsid w:val="00B0320A"/>
    <w:rsid w:val="00B04A19"/>
    <w:rsid w:val="00B07EC7"/>
    <w:rsid w:val="00B13369"/>
    <w:rsid w:val="00B1355A"/>
    <w:rsid w:val="00B22633"/>
    <w:rsid w:val="00B23B0B"/>
    <w:rsid w:val="00B35C67"/>
    <w:rsid w:val="00B46888"/>
    <w:rsid w:val="00B4763C"/>
    <w:rsid w:val="00B557EE"/>
    <w:rsid w:val="00B636E1"/>
    <w:rsid w:val="00B64CA7"/>
    <w:rsid w:val="00B65CFF"/>
    <w:rsid w:val="00B66365"/>
    <w:rsid w:val="00B70DA6"/>
    <w:rsid w:val="00B76A36"/>
    <w:rsid w:val="00B800DA"/>
    <w:rsid w:val="00B95904"/>
    <w:rsid w:val="00BB6E60"/>
    <w:rsid w:val="00BC02EB"/>
    <w:rsid w:val="00BC1049"/>
    <w:rsid w:val="00BC5201"/>
    <w:rsid w:val="00BC6178"/>
    <w:rsid w:val="00BC7ADE"/>
    <w:rsid w:val="00BD1E59"/>
    <w:rsid w:val="00BD6F77"/>
    <w:rsid w:val="00BD73C6"/>
    <w:rsid w:val="00BE1AA5"/>
    <w:rsid w:val="00BE3DAE"/>
    <w:rsid w:val="00BF046A"/>
    <w:rsid w:val="00BF0648"/>
    <w:rsid w:val="00BF0A5A"/>
    <w:rsid w:val="00BF2C78"/>
    <w:rsid w:val="00BF760D"/>
    <w:rsid w:val="00BF7956"/>
    <w:rsid w:val="00C009CB"/>
    <w:rsid w:val="00C06369"/>
    <w:rsid w:val="00C06711"/>
    <w:rsid w:val="00C1568F"/>
    <w:rsid w:val="00C15DA2"/>
    <w:rsid w:val="00C27895"/>
    <w:rsid w:val="00C32779"/>
    <w:rsid w:val="00C33814"/>
    <w:rsid w:val="00C419AD"/>
    <w:rsid w:val="00C441D3"/>
    <w:rsid w:val="00C44DD5"/>
    <w:rsid w:val="00C4631E"/>
    <w:rsid w:val="00C46765"/>
    <w:rsid w:val="00C55962"/>
    <w:rsid w:val="00C55BB6"/>
    <w:rsid w:val="00C57D0C"/>
    <w:rsid w:val="00C60E3C"/>
    <w:rsid w:val="00C674B5"/>
    <w:rsid w:val="00C70CFD"/>
    <w:rsid w:val="00C70DBA"/>
    <w:rsid w:val="00C70FD8"/>
    <w:rsid w:val="00C7163C"/>
    <w:rsid w:val="00C7726F"/>
    <w:rsid w:val="00C8145C"/>
    <w:rsid w:val="00C83870"/>
    <w:rsid w:val="00C91717"/>
    <w:rsid w:val="00C91867"/>
    <w:rsid w:val="00C930F4"/>
    <w:rsid w:val="00C976A3"/>
    <w:rsid w:val="00CA0412"/>
    <w:rsid w:val="00CA389E"/>
    <w:rsid w:val="00CB1616"/>
    <w:rsid w:val="00CC2E40"/>
    <w:rsid w:val="00CC4B70"/>
    <w:rsid w:val="00CC56FB"/>
    <w:rsid w:val="00CD6A6B"/>
    <w:rsid w:val="00CE5918"/>
    <w:rsid w:val="00CE7ADF"/>
    <w:rsid w:val="00CF5E56"/>
    <w:rsid w:val="00D00B58"/>
    <w:rsid w:val="00D030C8"/>
    <w:rsid w:val="00D06FA8"/>
    <w:rsid w:val="00D07807"/>
    <w:rsid w:val="00D10163"/>
    <w:rsid w:val="00D10771"/>
    <w:rsid w:val="00D17BD4"/>
    <w:rsid w:val="00D22369"/>
    <w:rsid w:val="00D22707"/>
    <w:rsid w:val="00D24A39"/>
    <w:rsid w:val="00D24FD8"/>
    <w:rsid w:val="00D31B56"/>
    <w:rsid w:val="00D36217"/>
    <w:rsid w:val="00D46A91"/>
    <w:rsid w:val="00D51D48"/>
    <w:rsid w:val="00D52F3E"/>
    <w:rsid w:val="00D55CB1"/>
    <w:rsid w:val="00D61FE0"/>
    <w:rsid w:val="00D67500"/>
    <w:rsid w:val="00D7377C"/>
    <w:rsid w:val="00D7547E"/>
    <w:rsid w:val="00D8149C"/>
    <w:rsid w:val="00D83B09"/>
    <w:rsid w:val="00D86CD2"/>
    <w:rsid w:val="00D96432"/>
    <w:rsid w:val="00DA5023"/>
    <w:rsid w:val="00DA5EC5"/>
    <w:rsid w:val="00DA6286"/>
    <w:rsid w:val="00DA6CC5"/>
    <w:rsid w:val="00DB4A44"/>
    <w:rsid w:val="00DC12D3"/>
    <w:rsid w:val="00DC59F1"/>
    <w:rsid w:val="00DC6380"/>
    <w:rsid w:val="00DE1A2D"/>
    <w:rsid w:val="00DE1B39"/>
    <w:rsid w:val="00DE6120"/>
    <w:rsid w:val="00DF74BE"/>
    <w:rsid w:val="00E0232E"/>
    <w:rsid w:val="00E03FE5"/>
    <w:rsid w:val="00E11DB2"/>
    <w:rsid w:val="00E1266A"/>
    <w:rsid w:val="00E13177"/>
    <w:rsid w:val="00E13797"/>
    <w:rsid w:val="00E1398C"/>
    <w:rsid w:val="00E14BCC"/>
    <w:rsid w:val="00E22A47"/>
    <w:rsid w:val="00E22ACD"/>
    <w:rsid w:val="00E24E9B"/>
    <w:rsid w:val="00E27335"/>
    <w:rsid w:val="00E27FB0"/>
    <w:rsid w:val="00E4392D"/>
    <w:rsid w:val="00E545A5"/>
    <w:rsid w:val="00E55035"/>
    <w:rsid w:val="00E6199F"/>
    <w:rsid w:val="00E66F81"/>
    <w:rsid w:val="00E715BB"/>
    <w:rsid w:val="00E74467"/>
    <w:rsid w:val="00E75D89"/>
    <w:rsid w:val="00E769EC"/>
    <w:rsid w:val="00E84E0B"/>
    <w:rsid w:val="00E91580"/>
    <w:rsid w:val="00E97C23"/>
    <w:rsid w:val="00EA4A09"/>
    <w:rsid w:val="00EA51C2"/>
    <w:rsid w:val="00EB3AB1"/>
    <w:rsid w:val="00EB7737"/>
    <w:rsid w:val="00EC01D7"/>
    <w:rsid w:val="00EC2E98"/>
    <w:rsid w:val="00EC3F5F"/>
    <w:rsid w:val="00EC5A18"/>
    <w:rsid w:val="00EC5C9D"/>
    <w:rsid w:val="00EC6690"/>
    <w:rsid w:val="00ED388C"/>
    <w:rsid w:val="00ED3FF1"/>
    <w:rsid w:val="00ED7B27"/>
    <w:rsid w:val="00EE1DC2"/>
    <w:rsid w:val="00EE3340"/>
    <w:rsid w:val="00EE6977"/>
    <w:rsid w:val="00EF3616"/>
    <w:rsid w:val="00EF751F"/>
    <w:rsid w:val="00F06144"/>
    <w:rsid w:val="00F1485C"/>
    <w:rsid w:val="00F155F0"/>
    <w:rsid w:val="00F164AF"/>
    <w:rsid w:val="00F22A88"/>
    <w:rsid w:val="00F2483E"/>
    <w:rsid w:val="00F3364B"/>
    <w:rsid w:val="00F400B2"/>
    <w:rsid w:val="00F40EDB"/>
    <w:rsid w:val="00F43BAE"/>
    <w:rsid w:val="00F46039"/>
    <w:rsid w:val="00F460C1"/>
    <w:rsid w:val="00F4627F"/>
    <w:rsid w:val="00F47612"/>
    <w:rsid w:val="00F548B4"/>
    <w:rsid w:val="00F62065"/>
    <w:rsid w:val="00F66512"/>
    <w:rsid w:val="00F73C89"/>
    <w:rsid w:val="00F74C23"/>
    <w:rsid w:val="00F75920"/>
    <w:rsid w:val="00F9003B"/>
    <w:rsid w:val="00F9192C"/>
    <w:rsid w:val="00F94BB2"/>
    <w:rsid w:val="00FA1E60"/>
    <w:rsid w:val="00FA4C99"/>
    <w:rsid w:val="00FA4DC8"/>
    <w:rsid w:val="00FA5009"/>
    <w:rsid w:val="00FA5328"/>
    <w:rsid w:val="00FB063C"/>
    <w:rsid w:val="00FB1BD7"/>
    <w:rsid w:val="00FC6045"/>
    <w:rsid w:val="00FD2FD1"/>
    <w:rsid w:val="00FD36B8"/>
    <w:rsid w:val="00FE02AC"/>
    <w:rsid w:val="00FE2CEC"/>
    <w:rsid w:val="00FE53E0"/>
    <w:rsid w:val="00FE7FC5"/>
    <w:rsid w:val="00FF2633"/>
    <w:rsid w:val="01E9BEDF"/>
    <w:rsid w:val="0200895C"/>
    <w:rsid w:val="02BD0367"/>
    <w:rsid w:val="03118EB2"/>
    <w:rsid w:val="05D2D812"/>
    <w:rsid w:val="07B681A0"/>
    <w:rsid w:val="08FF7A3A"/>
    <w:rsid w:val="0BABFE2E"/>
    <w:rsid w:val="0C368384"/>
    <w:rsid w:val="0C54DE1F"/>
    <w:rsid w:val="0C6BA062"/>
    <w:rsid w:val="0DC279D4"/>
    <w:rsid w:val="0E45B0A3"/>
    <w:rsid w:val="0EDD45FC"/>
    <w:rsid w:val="1005F2FC"/>
    <w:rsid w:val="1103043B"/>
    <w:rsid w:val="1170E726"/>
    <w:rsid w:val="1203DDBD"/>
    <w:rsid w:val="129A1A5D"/>
    <w:rsid w:val="155C3FE9"/>
    <w:rsid w:val="181137B2"/>
    <w:rsid w:val="1B219C6E"/>
    <w:rsid w:val="1B5EC1A8"/>
    <w:rsid w:val="1BA20A6D"/>
    <w:rsid w:val="1CB12F7E"/>
    <w:rsid w:val="1D29084C"/>
    <w:rsid w:val="1D4E4B19"/>
    <w:rsid w:val="1FA9F07F"/>
    <w:rsid w:val="1FF3DEA1"/>
    <w:rsid w:val="206FEBA7"/>
    <w:rsid w:val="220888D4"/>
    <w:rsid w:val="2339DE16"/>
    <w:rsid w:val="26776110"/>
    <w:rsid w:val="28637BE0"/>
    <w:rsid w:val="29FDE352"/>
    <w:rsid w:val="2B944D93"/>
    <w:rsid w:val="2C864309"/>
    <w:rsid w:val="2CF20503"/>
    <w:rsid w:val="2FBDB669"/>
    <w:rsid w:val="3077809A"/>
    <w:rsid w:val="309CA356"/>
    <w:rsid w:val="32A1E7EC"/>
    <w:rsid w:val="33294519"/>
    <w:rsid w:val="337725AD"/>
    <w:rsid w:val="34D5FD5C"/>
    <w:rsid w:val="36FB36C6"/>
    <w:rsid w:val="37088EA2"/>
    <w:rsid w:val="375CC82A"/>
    <w:rsid w:val="39E53841"/>
    <w:rsid w:val="3B5AF6CA"/>
    <w:rsid w:val="3BF5C020"/>
    <w:rsid w:val="3CA0297A"/>
    <w:rsid w:val="3D7F8ADB"/>
    <w:rsid w:val="3E80CDC5"/>
    <w:rsid w:val="3FD12AC6"/>
    <w:rsid w:val="406B4442"/>
    <w:rsid w:val="40A06120"/>
    <w:rsid w:val="436DC826"/>
    <w:rsid w:val="43E0EB87"/>
    <w:rsid w:val="450AB0F0"/>
    <w:rsid w:val="46FEE067"/>
    <w:rsid w:val="47352FFF"/>
    <w:rsid w:val="4A308A91"/>
    <w:rsid w:val="4AED060E"/>
    <w:rsid w:val="4B202AAE"/>
    <w:rsid w:val="4D2481C3"/>
    <w:rsid w:val="4F5E17E1"/>
    <w:rsid w:val="50B49845"/>
    <w:rsid w:val="50CC5348"/>
    <w:rsid w:val="5215E35A"/>
    <w:rsid w:val="54318904"/>
    <w:rsid w:val="55F3FDF3"/>
    <w:rsid w:val="5690B8D1"/>
    <w:rsid w:val="5768924E"/>
    <w:rsid w:val="578BF155"/>
    <w:rsid w:val="5905C470"/>
    <w:rsid w:val="59D5D3C5"/>
    <w:rsid w:val="5A22D85E"/>
    <w:rsid w:val="5A9F9B98"/>
    <w:rsid w:val="5B678FF9"/>
    <w:rsid w:val="60A2D1ED"/>
    <w:rsid w:val="60D0A151"/>
    <w:rsid w:val="6104EA4E"/>
    <w:rsid w:val="6271B242"/>
    <w:rsid w:val="63162943"/>
    <w:rsid w:val="64B1F9A4"/>
    <w:rsid w:val="6733018E"/>
    <w:rsid w:val="681D1093"/>
    <w:rsid w:val="686AF127"/>
    <w:rsid w:val="688485B2"/>
    <w:rsid w:val="6A4D7C25"/>
    <w:rsid w:val="6DB6417E"/>
    <w:rsid w:val="70ACBB08"/>
    <w:rsid w:val="7188AFD8"/>
    <w:rsid w:val="72627AB6"/>
    <w:rsid w:val="7386B256"/>
    <w:rsid w:val="78FF0516"/>
    <w:rsid w:val="7952FE65"/>
    <w:rsid w:val="7A334B28"/>
    <w:rsid w:val="7A7F3283"/>
    <w:rsid w:val="7A8A0037"/>
    <w:rsid w:val="7D7F25B6"/>
    <w:rsid w:val="7EE7D272"/>
    <w:rsid w:val="7F208FF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1A0C"/>
  <w15:docId w15:val="{C82F2851-4D9E-4A56-B614-25A775FE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45"/>
    <w:pPr>
      <w:spacing w:before="120" w:after="120"/>
    </w:pPr>
    <w:rPr>
      <w:rFonts w:ascii="Arial" w:hAnsi="Arial"/>
    </w:rPr>
  </w:style>
  <w:style w:type="paragraph" w:styleId="Heading1">
    <w:name w:val="heading 1"/>
    <w:basedOn w:val="Normal"/>
    <w:next w:val="Normal"/>
    <w:link w:val="Heading1Char"/>
    <w:uiPriority w:val="9"/>
    <w:qFormat/>
    <w:rsid w:val="0039527E"/>
    <w:pPr>
      <w:keepNext/>
      <w:keepLines/>
      <w:numPr>
        <w:numId w:val="2"/>
      </w:numPr>
      <w:spacing w:before="360"/>
      <w:outlineLvl w:val="0"/>
    </w:pPr>
    <w:rPr>
      <w:rFonts w:ascii="Arial Bold" w:eastAsiaTheme="majorEastAsia" w:hAnsi="Arial Bold" w:cstheme="majorBidi"/>
      <w:b/>
      <w:spacing w:val="10"/>
      <w:sz w:val="24"/>
      <w:szCs w:val="32"/>
    </w:rPr>
  </w:style>
  <w:style w:type="paragraph" w:styleId="Heading2">
    <w:name w:val="heading 2"/>
    <w:basedOn w:val="Normal"/>
    <w:next w:val="Normal"/>
    <w:link w:val="Heading2Char"/>
    <w:uiPriority w:val="9"/>
    <w:unhideWhenUsed/>
    <w:qFormat/>
    <w:rsid w:val="0062045E"/>
    <w:pPr>
      <w:keepNext/>
      <w:keepLines/>
      <w:spacing w:after="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0C4AAE"/>
    <w:pPr>
      <w:keepNext/>
      <w:keepLines/>
      <w:spacing w:after="0"/>
      <w:ind w:left="216"/>
      <w:outlineLvl w:val="2"/>
    </w:pPr>
    <w:rPr>
      <w:rFonts w:eastAsiaTheme="majorEastAsia" w:cstheme="majorBidi"/>
      <w:i/>
      <w:color w:val="7F7F7F" w:themeColor="text1" w:themeTint="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Title"/>
    <w:link w:val="HeaderChar"/>
    <w:uiPriority w:val="99"/>
    <w:unhideWhenUsed/>
    <w:rsid w:val="003039F9"/>
  </w:style>
  <w:style w:type="character" w:customStyle="1" w:styleId="HeaderChar">
    <w:name w:val="Header Char"/>
    <w:basedOn w:val="DefaultParagraphFont"/>
    <w:link w:val="Header"/>
    <w:uiPriority w:val="99"/>
    <w:rsid w:val="003039F9"/>
    <w:rPr>
      <w:rFonts w:ascii="Arial" w:hAnsi="Arial"/>
      <w:b/>
      <w:bCs/>
      <w:sz w:val="28"/>
      <w:szCs w:val="28"/>
    </w:rPr>
  </w:style>
  <w:style w:type="paragraph" w:styleId="Footer">
    <w:name w:val="footer"/>
    <w:basedOn w:val="Normal"/>
    <w:link w:val="FooterChar"/>
    <w:uiPriority w:val="99"/>
    <w:unhideWhenUsed/>
    <w:rsid w:val="000D6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169"/>
  </w:style>
  <w:style w:type="paragraph" w:styleId="BalloonText">
    <w:name w:val="Balloon Text"/>
    <w:basedOn w:val="Normal"/>
    <w:link w:val="BalloonTextChar"/>
    <w:uiPriority w:val="99"/>
    <w:semiHidden/>
    <w:unhideWhenUsed/>
    <w:rsid w:val="000D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69"/>
    <w:rPr>
      <w:rFonts w:ascii="Tahoma" w:hAnsi="Tahoma" w:cs="Tahoma"/>
      <w:sz w:val="16"/>
      <w:szCs w:val="16"/>
    </w:rPr>
  </w:style>
  <w:style w:type="table" w:styleId="TableGrid">
    <w:name w:val="Table Grid"/>
    <w:basedOn w:val="TableNormal"/>
    <w:uiPriority w:val="59"/>
    <w:rsid w:val="000D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530"/>
    <w:pPr>
      <w:ind w:left="720"/>
      <w:contextualSpacing/>
    </w:pPr>
  </w:style>
  <w:style w:type="character" w:styleId="Hyperlink">
    <w:name w:val="Hyperlink"/>
    <w:basedOn w:val="DefaultParagraphFont"/>
    <w:uiPriority w:val="99"/>
    <w:unhideWhenUsed/>
    <w:rsid w:val="008B7105"/>
    <w:rPr>
      <w:color w:val="0000FF" w:themeColor="hyperlink"/>
      <w:u w:val="single"/>
    </w:rPr>
  </w:style>
  <w:style w:type="character" w:styleId="CommentReference">
    <w:name w:val="annotation reference"/>
    <w:basedOn w:val="DefaultParagraphFont"/>
    <w:uiPriority w:val="99"/>
    <w:semiHidden/>
    <w:unhideWhenUsed/>
    <w:rsid w:val="00613ABC"/>
    <w:rPr>
      <w:sz w:val="16"/>
      <w:szCs w:val="16"/>
    </w:rPr>
  </w:style>
  <w:style w:type="paragraph" w:styleId="CommentText">
    <w:name w:val="annotation text"/>
    <w:basedOn w:val="Normal"/>
    <w:link w:val="CommentTextChar"/>
    <w:uiPriority w:val="99"/>
    <w:unhideWhenUsed/>
    <w:rsid w:val="00613ABC"/>
    <w:pPr>
      <w:spacing w:line="240" w:lineRule="auto"/>
    </w:pPr>
    <w:rPr>
      <w:sz w:val="20"/>
      <w:szCs w:val="20"/>
    </w:rPr>
  </w:style>
  <w:style w:type="character" w:customStyle="1" w:styleId="CommentTextChar">
    <w:name w:val="Comment Text Char"/>
    <w:basedOn w:val="DefaultParagraphFont"/>
    <w:link w:val="CommentText"/>
    <w:uiPriority w:val="99"/>
    <w:rsid w:val="00613ABC"/>
    <w:rPr>
      <w:sz w:val="20"/>
      <w:szCs w:val="20"/>
    </w:rPr>
  </w:style>
  <w:style w:type="paragraph" w:styleId="CommentSubject">
    <w:name w:val="annotation subject"/>
    <w:basedOn w:val="CommentText"/>
    <w:next w:val="CommentText"/>
    <w:link w:val="CommentSubjectChar"/>
    <w:uiPriority w:val="99"/>
    <w:semiHidden/>
    <w:unhideWhenUsed/>
    <w:rsid w:val="00613ABC"/>
    <w:rPr>
      <w:b/>
      <w:bCs/>
    </w:rPr>
  </w:style>
  <w:style w:type="character" w:customStyle="1" w:styleId="CommentSubjectChar">
    <w:name w:val="Comment Subject Char"/>
    <w:basedOn w:val="CommentTextChar"/>
    <w:link w:val="CommentSubject"/>
    <w:uiPriority w:val="99"/>
    <w:semiHidden/>
    <w:rsid w:val="00613ABC"/>
    <w:rPr>
      <w:b/>
      <w:bCs/>
      <w:sz w:val="20"/>
      <w:szCs w:val="20"/>
    </w:rPr>
  </w:style>
  <w:style w:type="character" w:customStyle="1" w:styleId="Heading1Char">
    <w:name w:val="Heading 1 Char"/>
    <w:basedOn w:val="DefaultParagraphFont"/>
    <w:link w:val="Heading1"/>
    <w:uiPriority w:val="9"/>
    <w:rsid w:val="0039527E"/>
    <w:rPr>
      <w:rFonts w:ascii="Arial Bold" w:eastAsiaTheme="majorEastAsia" w:hAnsi="Arial Bold" w:cstheme="majorBidi"/>
      <w:b/>
      <w:spacing w:val="10"/>
      <w:sz w:val="24"/>
      <w:szCs w:val="32"/>
    </w:rPr>
  </w:style>
  <w:style w:type="character" w:customStyle="1" w:styleId="Heading2Char">
    <w:name w:val="Heading 2 Char"/>
    <w:basedOn w:val="DefaultParagraphFont"/>
    <w:link w:val="Heading2"/>
    <w:uiPriority w:val="9"/>
    <w:rsid w:val="0062045E"/>
    <w:rPr>
      <w:rFonts w:ascii="Arial" w:eastAsiaTheme="majorEastAsia" w:hAnsi="Arial" w:cstheme="majorBidi"/>
      <w:b/>
      <w:i/>
      <w:szCs w:val="26"/>
    </w:rPr>
  </w:style>
  <w:style w:type="character" w:customStyle="1" w:styleId="Heading3Char">
    <w:name w:val="Heading 3 Char"/>
    <w:basedOn w:val="DefaultParagraphFont"/>
    <w:link w:val="Heading3"/>
    <w:uiPriority w:val="9"/>
    <w:rsid w:val="000C4AAE"/>
    <w:rPr>
      <w:rFonts w:ascii="Arial" w:eastAsiaTheme="majorEastAsia" w:hAnsi="Arial" w:cstheme="majorBidi"/>
      <w:i/>
      <w:color w:val="7F7F7F" w:themeColor="text1" w:themeTint="80"/>
      <w:szCs w:val="24"/>
    </w:rPr>
  </w:style>
  <w:style w:type="table" w:styleId="GridTable1Light-Accent1">
    <w:name w:val="Grid Table 1 Light Accent 1"/>
    <w:basedOn w:val="TableNormal"/>
    <w:uiPriority w:val="46"/>
    <w:rsid w:val="003F06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rsid w:val="00E6199F"/>
    <w:pPr>
      <w:spacing w:before="0" w:after="0" w:line="120" w:lineRule="atLeast"/>
    </w:pPr>
    <w:rPr>
      <w:b/>
      <w:bCs/>
      <w:sz w:val="28"/>
      <w:szCs w:val="28"/>
    </w:rPr>
  </w:style>
  <w:style w:type="character" w:customStyle="1" w:styleId="TitleChar">
    <w:name w:val="Title Char"/>
    <w:basedOn w:val="DefaultParagraphFont"/>
    <w:link w:val="Title"/>
    <w:uiPriority w:val="10"/>
    <w:rsid w:val="00E6199F"/>
    <w:rPr>
      <w:rFonts w:ascii="Arial" w:hAnsi="Arial"/>
      <w:b/>
      <w:bCs/>
      <w:sz w:val="28"/>
      <w:szCs w:val="28"/>
    </w:rPr>
  </w:style>
  <w:style w:type="paragraph" w:styleId="Caption">
    <w:name w:val="caption"/>
    <w:basedOn w:val="Normal"/>
    <w:next w:val="Normal"/>
    <w:uiPriority w:val="35"/>
    <w:unhideWhenUsed/>
    <w:qFormat/>
    <w:rsid w:val="00577277"/>
    <w:pPr>
      <w:spacing w:before="0" w:after="200" w:line="240" w:lineRule="auto"/>
    </w:pPr>
    <w:rPr>
      <w:i/>
      <w:iCs/>
      <w:color w:val="1F497D" w:themeColor="text2"/>
      <w:sz w:val="18"/>
      <w:szCs w:val="18"/>
    </w:rPr>
  </w:style>
  <w:style w:type="paragraph" w:customStyle="1" w:styleId="SUBJECT">
    <w:name w:val="SUBJECT"/>
    <w:basedOn w:val="Header"/>
    <w:qFormat/>
    <w:rsid w:val="00DA5EC5"/>
  </w:style>
  <w:style w:type="character" w:styleId="UnresolvedMention">
    <w:name w:val="Unresolved Mention"/>
    <w:basedOn w:val="DefaultParagraphFont"/>
    <w:uiPriority w:val="99"/>
    <w:semiHidden/>
    <w:unhideWhenUsed/>
    <w:rsid w:val="00D24FD8"/>
    <w:rPr>
      <w:color w:val="605E5C"/>
      <w:shd w:val="clear" w:color="auto" w:fill="E1DFDD"/>
    </w:rPr>
  </w:style>
  <w:style w:type="paragraph" w:styleId="Revision">
    <w:name w:val="Revision"/>
    <w:hidden/>
    <w:uiPriority w:val="99"/>
    <w:semiHidden/>
    <w:rsid w:val="00123C82"/>
    <w:pPr>
      <w:spacing w:after="0" w:line="240" w:lineRule="auto"/>
    </w:pPr>
    <w:rPr>
      <w:rFonts w:ascii="Arial" w:hAnsi="Arial"/>
    </w:rPr>
  </w:style>
  <w:style w:type="paragraph" w:customStyle="1" w:styleId="paragraph">
    <w:name w:val="paragraph"/>
    <w:basedOn w:val="Normal"/>
    <w:rsid w:val="003C5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5DC4"/>
  </w:style>
  <w:style w:type="character" w:customStyle="1" w:styleId="eop">
    <w:name w:val="eop"/>
    <w:basedOn w:val="DefaultParagraphFont"/>
    <w:rsid w:val="003C5DC4"/>
  </w:style>
  <w:style w:type="paragraph" w:styleId="NormalWeb">
    <w:name w:val="Normal (Web)"/>
    <w:basedOn w:val="Normal"/>
    <w:uiPriority w:val="99"/>
    <w:semiHidden/>
    <w:unhideWhenUsed/>
    <w:rsid w:val="000B14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c-buttonlabel">
    <w:name w:val="mdc-button__label"/>
    <w:basedOn w:val="DefaultParagraphFont"/>
    <w:rsid w:val="000B146E"/>
  </w:style>
  <w:style w:type="paragraph" w:styleId="EndnoteText">
    <w:name w:val="endnote text"/>
    <w:basedOn w:val="Normal"/>
    <w:link w:val="EndnoteTextChar"/>
    <w:uiPriority w:val="99"/>
    <w:semiHidden/>
    <w:unhideWhenUsed/>
    <w:rsid w:val="00F75920"/>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75920"/>
    <w:rPr>
      <w:rFonts w:ascii="Arial" w:hAnsi="Arial"/>
      <w:sz w:val="20"/>
      <w:szCs w:val="20"/>
    </w:rPr>
  </w:style>
  <w:style w:type="character" w:styleId="EndnoteReference">
    <w:name w:val="endnote reference"/>
    <w:basedOn w:val="DefaultParagraphFont"/>
    <w:uiPriority w:val="99"/>
    <w:semiHidden/>
    <w:unhideWhenUsed/>
    <w:rsid w:val="00F75920"/>
    <w:rPr>
      <w:vertAlign w:val="superscript"/>
    </w:rPr>
  </w:style>
  <w:style w:type="paragraph" w:styleId="FootnoteText">
    <w:name w:val="footnote text"/>
    <w:basedOn w:val="Normal"/>
    <w:link w:val="FootnoteTextChar"/>
    <w:uiPriority w:val="99"/>
    <w:semiHidden/>
    <w:unhideWhenUsed/>
    <w:rsid w:val="00F7592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75920"/>
    <w:rPr>
      <w:rFonts w:ascii="Arial" w:hAnsi="Arial"/>
      <w:sz w:val="20"/>
      <w:szCs w:val="20"/>
    </w:rPr>
  </w:style>
  <w:style w:type="character" w:styleId="FootnoteReference">
    <w:name w:val="footnote reference"/>
    <w:basedOn w:val="DefaultParagraphFont"/>
    <w:uiPriority w:val="99"/>
    <w:semiHidden/>
    <w:unhideWhenUsed/>
    <w:rsid w:val="00F759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6915">
      <w:bodyDiv w:val="1"/>
      <w:marLeft w:val="0"/>
      <w:marRight w:val="0"/>
      <w:marTop w:val="0"/>
      <w:marBottom w:val="0"/>
      <w:divBdr>
        <w:top w:val="none" w:sz="0" w:space="0" w:color="auto"/>
        <w:left w:val="none" w:sz="0" w:space="0" w:color="auto"/>
        <w:bottom w:val="none" w:sz="0" w:space="0" w:color="auto"/>
        <w:right w:val="none" w:sz="0" w:space="0" w:color="auto"/>
      </w:divBdr>
      <w:divsChild>
        <w:div w:id="40716243">
          <w:marLeft w:val="0"/>
          <w:marRight w:val="0"/>
          <w:marTop w:val="0"/>
          <w:marBottom w:val="0"/>
          <w:divBdr>
            <w:top w:val="none" w:sz="0" w:space="0" w:color="auto"/>
            <w:left w:val="none" w:sz="0" w:space="0" w:color="auto"/>
            <w:bottom w:val="none" w:sz="0" w:space="0" w:color="auto"/>
            <w:right w:val="none" w:sz="0" w:space="0" w:color="auto"/>
          </w:divBdr>
        </w:div>
        <w:div w:id="506481108">
          <w:marLeft w:val="0"/>
          <w:marRight w:val="0"/>
          <w:marTop w:val="0"/>
          <w:marBottom w:val="0"/>
          <w:divBdr>
            <w:top w:val="none" w:sz="0" w:space="0" w:color="auto"/>
            <w:left w:val="none" w:sz="0" w:space="0" w:color="auto"/>
            <w:bottom w:val="none" w:sz="0" w:space="0" w:color="auto"/>
            <w:right w:val="none" w:sz="0" w:space="0" w:color="auto"/>
          </w:divBdr>
        </w:div>
        <w:div w:id="1631471410">
          <w:marLeft w:val="0"/>
          <w:marRight w:val="0"/>
          <w:marTop w:val="0"/>
          <w:marBottom w:val="0"/>
          <w:divBdr>
            <w:top w:val="none" w:sz="0" w:space="0" w:color="auto"/>
            <w:left w:val="none" w:sz="0" w:space="0" w:color="auto"/>
            <w:bottom w:val="none" w:sz="0" w:space="0" w:color="auto"/>
            <w:right w:val="none" w:sz="0" w:space="0" w:color="auto"/>
          </w:divBdr>
        </w:div>
      </w:divsChild>
    </w:div>
    <w:div w:id="455564763">
      <w:bodyDiv w:val="1"/>
      <w:marLeft w:val="0"/>
      <w:marRight w:val="0"/>
      <w:marTop w:val="0"/>
      <w:marBottom w:val="0"/>
      <w:divBdr>
        <w:top w:val="none" w:sz="0" w:space="0" w:color="auto"/>
        <w:left w:val="none" w:sz="0" w:space="0" w:color="auto"/>
        <w:bottom w:val="none" w:sz="0" w:space="0" w:color="auto"/>
        <w:right w:val="none" w:sz="0" w:space="0" w:color="auto"/>
      </w:divBdr>
    </w:div>
    <w:div w:id="725762512">
      <w:bodyDiv w:val="1"/>
      <w:marLeft w:val="0"/>
      <w:marRight w:val="0"/>
      <w:marTop w:val="0"/>
      <w:marBottom w:val="0"/>
      <w:divBdr>
        <w:top w:val="none" w:sz="0" w:space="0" w:color="auto"/>
        <w:left w:val="none" w:sz="0" w:space="0" w:color="auto"/>
        <w:bottom w:val="none" w:sz="0" w:space="0" w:color="auto"/>
        <w:right w:val="none" w:sz="0" w:space="0" w:color="auto"/>
      </w:divBdr>
    </w:div>
    <w:div w:id="779103153">
      <w:bodyDiv w:val="1"/>
      <w:marLeft w:val="0"/>
      <w:marRight w:val="0"/>
      <w:marTop w:val="0"/>
      <w:marBottom w:val="0"/>
      <w:divBdr>
        <w:top w:val="none" w:sz="0" w:space="0" w:color="auto"/>
        <w:left w:val="none" w:sz="0" w:space="0" w:color="auto"/>
        <w:bottom w:val="none" w:sz="0" w:space="0" w:color="auto"/>
        <w:right w:val="none" w:sz="0" w:space="0" w:color="auto"/>
      </w:divBdr>
    </w:div>
    <w:div w:id="784275288">
      <w:bodyDiv w:val="1"/>
      <w:marLeft w:val="0"/>
      <w:marRight w:val="0"/>
      <w:marTop w:val="0"/>
      <w:marBottom w:val="0"/>
      <w:divBdr>
        <w:top w:val="none" w:sz="0" w:space="0" w:color="auto"/>
        <w:left w:val="none" w:sz="0" w:space="0" w:color="auto"/>
        <w:bottom w:val="none" w:sz="0" w:space="0" w:color="auto"/>
        <w:right w:val="none" w:sz="0" w:space="0" w:color="auto"/>
      </w:divBdr>
    </w:div>
    <w:div w:id="1039892153">
      <w:bodyDiv w:val="1"/>
      <w:marLeft w:val="0"/>
      <w:marRight w:val="0"/>
      <w:marTop w:val="0"/>
      <w:marBottom w:val="0"/>
      <w:divBdr>
        <w:top w:val="none" w:sz="0" w:space="0" w:color="auto"/>
        <w:left w:val="none" w:sz="0" w:space="0" w:color="auto"/>
        <w:bottom w:val="none" w:sz="0" w:space="0" w:color="auto"/>
        <w:right w:val="none" w:sz="0" w:space="0" w:color="auto"/>
      </w:divBdr>
      <w:divsChild>
        <w:div w:id="1589268218">
          <w:marLeft w:val="0"/>
          <w:marRight w:val="0"/>
          <w:marTop w:val="0"/>
          <w:marBottom w:val="0"/>
          <w:divBdr>
            <w:top w:val="none" w:sz="0" w:space="0" w:color="auto"/>
            <w:left w:val="none" w:sz="0" w:space="0" w:color="auto"/>
            <w:bottom w:val="none" w:sz="0" w:space="0" w:color="auto"/>
            <w:right w:val="none" w:sz="0" w:space="0" w:color="auto"/>
          </w:divBdr>
          <w:divsChild>
            <w:div w:id="297421371">
              <w:marLeft w:val="0"/>
              <w:marRight w:val="0"/>
              <w:marTop w:val="0"/>
              <w:marBottom w:val="0"/>
              <w:divBdr>
                <w:top w:val="none" w:sz="0" w:space="0" w:color="auto"/>
                <w:left w:val="none" w:sz="0" w:space="0" w:color="auto"/>
                <w:bottom w:val="none" w:sz="0" w:space="0" w:color="auto"/>
                <w:right w:val="none" w:sz="0" w:space="0" w:color="auto"/>
              </w:divBdr>
              <w:divsChild>
                <w:div w:id="589848883">
                  <w:marLeft w:val="0"/>
                  <w:marRight w:val="0"/>
                  <w:marTop w:val="0"/>
                  <w:marBottom w:val="0"/>
                  <w:divBdr>
                    <w:top w:val="none" w:sz="0" w:space="0" w:color="auto"/>
                    <w:left w:val="none" w:sz="0" w:space="0" w:color="auto"/>
                    <w:bottom w:val="none" w:sz="0" w:space="0" w:color="auto"/>
                    <w:right w:val="none" w:sz="0" w:space="0" w:color="auto"/>
                  </w:divBdr>
                  <w:divsChild>
                    <w:div w:id="1252281253">
                      <w:marLeft w:val="0"/>
                      <w:marRight w:val="0"/>
                      <w:marTop w:val="0"/>
                      <w:marBottom w:val="0"/>
                      <w:divBdr>
                        <w:top w:val="none" w:sz="0" w:space="0" w:color="auto"/>
                        <w:left w:val="none" w:sz="0" w:space="0" w:color="auto"/>
                        <w:bottom w:val="none" w:sz="0" w:space="0" w:color="auto"/>
                        <w:right w:val="none" w:sz="0" w:space="0" w:color="auto"/>
                      </w:divBdr>
                      <w:divsChild>
                        <w:div w:id="939918138">
                          <w:marLeft w:val="0"/>
                          <w:marRight w:val="0"/>
                          <w:marTop w:val="0"/>
                          <w:marBottom w:val="0"/>
                          <w:divBdr>
                            <w:top w:val="none" w:sz="0" w:space="0" w:color="auto"/>
                            <w:left w:val="none" w:sz="0" w:space="0" w:color="auto"/>
                            <w:bottom w:val="none" w:sz="0" w:space="0" w:color="auto"/>
                            <w:right w:val="none" w:sz="0" w:space="0" w:color="auto"/>
                          </w:divBdr>
                          <w:divsChild>
                            <w:div w:id="697002643">
                              <w:marLeft w:val="0"/>
                              <w:marRight w:val="0"/>
                              <w:marTop w:val="240"/>
                              <w:marBottom w:val="0"/>
                              <w:divBdr>
                                <w:top w:val="none" w:sz="0" w:space="0" w:color="auto"/>
                                <w:left w:val="none" w:sz="0" w:space="0" w:color="auto"/>
                                <w:bottom w:val="none" w:sz="0" w:space="0" w:color="auto"/>
                                <w:right w:val="none" w:sz="0" w:space="0" w:color="auto"/>
                              </w:divBdr>
                              <w:divsChild>
                                <w:div w:id="854225309">
                                  <w:marLeft w:val="0"/>
                                  <w:marRight w:val="0"/>
                                  <w:marTop w:val="60"/>
                                  <w:marBottom w:val="60"/>
                                  <w:divBdr>
                                    <w:top w:val="none" w:sz="0" w:space="0" w:color="auto"/>
                                    <w:left w:val="none" w:sz="0" w:space="0" w:color="auto"/>
                                    <w:bottom w:val="none" w:sz="0" w:space="0" w:color="auto"/>
                                    <w:right w:val="none" w:sz="0" w:space="0" w:color="auto"/>
                                  </w:divBdr>
                                </w:div>
                                <w:div w:id="8742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6645">
                          <w:marLeft w:val="0"/>
                          <w:marRight w:val="0"/>
                          <w:marTop w:val="0"/>
                          <w:marBottom w:val="0"/>
                          <w:divBdr>
                            <w:top w:val="none" w:sz="0" w:space="0" w:color="auto"/>
                            <w:left w:val="none" w:sz="0" w:space="0" w:color="auto"/>
                            <w:bottom w:val="none" w:sz="0" w:space="0" w:color="auto"/>
                            <w:right w:val="none" w:sz="0" w:space="0" w:color="auto"/>
                          </w:divBdr>
                          <w:divsChild>
                            <w:div w:id="1275405410">
                              <w:marLeft w:val="0"/>
                              <w:marRight w:val="0"/>
                              <w:marTop w:val="0"/>
                              <w:marBottom w:val="0"/>
                              <w:divBdr>
                                <w:top w:val="none" w:sz="0" w:space="0" w:color="auto"/>
                                <w:left w:val="none" w:sz="0" w:space="0" w:color="auto"/>
                                <w:bottom w:val="none" w:sz="0" w:space="0" w:color="auto"/>
                                <w:right w:val="none" w:sz="0" w:space="0" w:color="auto"/>
                              </w:divBdr>
                              <w:divsChild>
                                <w:div w:id="1139105891">
                                  <w:marLeft w:val="0"/>
                                  <w:marRight w:val="0"/>
                                  <w:marTop w:val="0"/>
                                  <w:marBottom w:val="0"/>
                                  <w:divBdr>
                                    <w:top w:val="none" w:sz="0" w:space="0" w:color="auto"/>
                                    <w:left w:val="none" w:sz="0" w:space="0" w:color="auto"/>
                                    <w:bottom w:val="none" w:sz="0" w:space="0" w:color="auto"/>
                                    <w:right w:val="none" w:sz="0" w:space="0" w:color="auto"/>
                                  </w:divBdr>
                                  <w:divsChild>
                                    <w:div w:id="13488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446052">
          <w:marLeft w:val="0"/>
          <w:marRight w:val="0"/>
          <w:marTop w:val="100"/>
          <w:marBottom w:val="0"/>
          <w:divBdr>
            <w:top w:val="none" w:sz="0" w:space="0" w:color="auto"/>
            <w:left w:val="none" w:sz="0" w:space="0" w:color="auto"/>
            <w:bottom w:val="none" w:sz="0" w:space="0" w:color="auto"/>
            <w:right w:val="none" w:sz="0" w:space="0" w:color="auto"/>
          </w:divBdr>
          <w:divsChild>
            <w:div w:id="1002244810">
              <w:marLeft w:val="0"/>
              <w:marRight w:val="0"/>
              <w:marTop w:val="0"/>
              <w:marBottom w:val="0"/>
              <w:divBdr>
                <w:top w:val="none" w:sz="0" w:space="0" w:color="auto"/>
                <w:left w:val="none" w:sz="0" w:space="0" w:color="auto"/>
                <w:bottom w:val="none" w:sz="0" w:space="0" w:color="auto"/>
                <w:right w:val="none" w:sz="0" w:space="0" w:color="auto"/>
              </w:divBdr>
              <w:divsChild>
                <w:div w:id="508252614">
                  <w:marLeft w:val="0"/>
                  <w:marRight w:val="0"/>
                  <w:marTop w:val="0"/>
                  <w:marBottom w:val="0"/>
                  <w:divBdr>
                    <w:top w:val="none" w:sz="0" w:space="0" w:color="auto"/>
                    <w:left w:val="none" w:sz="0" w:space="0" w:color="auto"/>
                    <w:bottom w:val="none" w:sz="0" w:space="0" w:color="auto"/>
                    <w:right w:val="none" w:sz="0" w:space="0" w:color="auto"/>
                  </w:divBdr>
                  <w:divsChild>
                    <w:div w:id="20434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92034">
      <w:bodyDiv w:val="1"/>
      <w:marLeft w:val="0"/>
      <w:marRight w:val="0"/>
      <w:marTop w:val="0"/>
      <w:marBottom w:val="0"/>
      <w:divBdr>
        <w:top w:val="none" w:sz="0" w:space="0" w:color="auto"/>
        <w:left w:val="none" w:sz="0" w:space="0" w:color="auto"/>
        <w:bottom w:val="none" w:sz="0" w:space="0" w:color="auto"/>
        <w:right w:val="none" w:sz="0" w:space="0" w:color="auto"/>
      </w:divBdr>
    </w:div>
    <w:div w:id="1234118946">
      <w:bodyDiv w:val="1"/>
      <w:marLeft w:val="0"/>
      <w:marRight w:val="0"/>
      <w:marTop w:val="0"/>
      <w:marBottom w:val="0"/>
      <w:divBdr>
        <w:top w:val="none" w:sz="0" w:space="0" w:color="auto"/>
        <w:left w:val="none" w:sz="0" w:space="0" w:color="auto"/>
        <w:bottom w:val="none" w:sz="0" w:space="0" w:color="auto"/>
        <w:right w:val="none" w:sz="0" w:space="0" w:color="auto"/>
      </w:divBdr>
    </w:div>
    <w:div w:id="1593129533">
      <w:bodyDiv w:val="1"/>
      <w:marLeft w:val="0"/>
      <w:marRight w:val="0"/>
      <w:marTop w:val="0"/>
      <w:marBottom w:val="0"/>
      <w:divBdr>
        <w:top w:val="none" w:sz="0" w:space="0" w:color="auto"/>
        <w:left w:val="none" w:sz="0" w:space="0" w:color="auto"/>
        <w:bottom w:val="none" w:sz="0" w:space="0" w:color="auto"/>
        <w:right w:val="none" w:sz="0" w:space="0" w:color="auto"/>
      </w:divBdr>
    </w:div>
    <w:div w:id="1886983965">
      <w:bodyDiv w:val="1"/>
      <w:marLeft w:val="0"/>
      <w:marRight w:val="0"/>
      <w:marTop w:val="0"/>
      <w:marBottom w:val="0"/>
      <w:divBdr>
        <w:top w:val="none" w:sz="0" w:space="0" w:color="auto"/>
        <w:left w:val="none" w:sz="0" w:space="0" w:color="auto"/>
        <w:bottom w:val="none" w:sz="0" w:space="0" w:color="auto"/>
        <w:right w:val="none" w:sz="0" w:space="0" w:color="auto"/>
      </w:divBdr>
    </w:div>
    <w:div w:id="2032562903">
      <w:bodyDiv w:val="1"/>
      <w:marLeft w:val="0"/>
      <w:marRight w:val="0"/>
      <w:marTop w:val="0"/>
      <w:marBottom w:val="0"/>
      <w:divBdr>
        <w:top w:val="none" w:sz="0" w:space="0" w:color="auto"/>
        <w:left w:val="none" w:sz="0" w:space="0" w:color="auto"/>
        <w:bottom w:val="none" w:sz="0" w:space="0" w:color="auto"/>
        <w:right w:val="none" w:sz="0" w:space="0" w:color="auto"/>
      </w:divBdr>
    </w:div>
    <w:div w:id="2038264057">
      <w:bodyDiv w:val="1"/>
      <w:marLeft w:val="0"/>
      <w:marRight w:val="0"/>
      <w:marTop w:val="0"/>
      <w:marBottom w:val="0"/>
      <w:divBdr>
        <w:top w:val="none" w:sz="0" w:space="0" w:color="auto"/>
        <w:left w:val="none" w:sz="0" w:space="0" w:color="auto"/>
        <w:bottom w:val="none" w:sz="0" w:space="0" w:color="auto"/>
        <w:right w:val="none" w:sz="0" w:space="0" w:color="auto"/>
      </w:divBdr>
      <w:divsChild>
        <w:div w:id="233126918">
          <w:marLeft w:val="0"/>
          <w:marRight w:val="0"/>
          <w:marTop w:val="0"/>
          <w:marBottom w:val="0"/>
          <w:divBdr>
            <w:top w:val="none" w:sz="0" w:space="0" w:color="auto"/>
            <w:left w:val="none" w:sz="0" w:space="0" w:color="auto"/>
            <w:bottom w:val="none" w:sz="0" w:space="0" w:color="auto"/>
            <w:right w:val="none" w:sz="0" w:space="0" w:color="auto"/>
          </w:divBdr>
        </w:div>
        <w:div w:id="1098134699">
          <w:marLeft w:val="0"/>
          <w:marRight w:val="0"/>
          <w:marTop w:val="0"/>
          <w:marBottom w:val="0"/>
          <w:divBdr>
            <w:top w:val="none" w:sz="0" w:space="0" w:color="auto"/>
            <w:left w:val="none" w:sz="0" w:space="0" w:color="auto"/>
            <w:bottom w:val="none" w:sz="0" w:space="0" w:color="auto"/>
            <w:right w:val="none" w:sz="0" w:space="0" w:color="auto"/>
          </w:divBdr>
        </w:div>
        <w:div w:id="148245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qsouthadvisorycommittee.sharepoint.com/:b:/s/IQ-SFacilitationTeam/ETJRSc0_60xFqWwzXLD-PJkBQXmuBDqWecVn8nyy69nlLA?e=Swqu5q" TargetMode="External"/><Relationship Id="rId18" Type="http://schemas.openxmlformats.org/officeDocument/2006/relationships/hyperlink" Target="https://iqsouthadvisorycommittee.sharepoint.com/:b:/s/IQ-SFacilitationTeam/EYr_10mJmF5Lia8XjXabkhIBhea3gKBEC5xnndCim1AEOw?e=nnQe4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qsouthadvisorycommittee.sharepoint.com/:b:/s/IQ-SFacilitationTeam/Ee6qENWJt1dNuYWxSnRGUvoBOkfVHsf_S3QN2tJYTXOZDA?e=fRmvBe" TargetMode="External"/><Relationship Id="rId17" Type="http://schemas.openxmlformats.org/officeDocument/2006/relationships/hyperlink" Target="https://iqsouthadvisorycommittee.sharepoint.com/:b:/s/IQ-SFacilitationTeam/ERTfIY4K1nZFgbjJ8bhqedQByG3ePLoUIXBdBw7W1rrupQ?e=SZ1a9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qsouthadvisorycommittee.sharepoint.com/:b:/s/IQ-SFacilitationTeam/ERLIO5g1V75PhU1k6CVoD7MBVE8M6wxRQFYM5XmHUkJ89w?e=MB0EJa" TargetMode="External"/><Relationship Id="rId20" Type="http://schemas.openxmlformats.org/officeDocument/2006/relationships/hyperlink" Target="https://iqsouthadvisorycommittee.sharepoint.com/:b:/s/IQ-SFacilitationTeam/EVcKxJUQxetAmhZeeC7XAokBtflO3wY9WIoK-ZOXoLGfNQ?e=w36Rf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qsouthadvisorycommittee.sharepoint.com/:b:/s/IQ-SFacilitationTeam/ETuKiwat21FKuBvKgdOtxYcBo7wp6Ms7A4lk-QBzS6h9fA?e=oQKUHP"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qsouthadvisorycommittee.sharepoint.com/:b:/s/IQ-SFacilitationTeam/EUGw66690_tBmXhi7nIxLlEBexf0L6r4s7tfgBsPMdxaCA?e=8cHbiw"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qsouthadvisorycommittee.sharepoint.com/:w:/s/IQ-SFacilitationTeam/EfNSdHU26GRFgIExbPueX7IBIm_TghZM_psTshB86JUsGA?e=KbOI3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qsouthadvisorycommittee.sharepoint.com/:b:/s/IQ-SFacilitationTeam/EW5HUMQXFjxAss2L7gzDZUkBu90xbBuyyAnqMHu4wqDYGQ?e=GJbgBb"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3D17CEC8CF843B84E8421DB7F2835" ma:contentTypeVersion="5" ma:contentTypeDescription="Create a new document." ma:contentTypeScope="" ma:versionID="b69a56538efe7600bf24d750167f3eb0">
  <xsd:schema xmlns:xsd="http://www.w3.org/2001/XMLSchema" xmlns:xs="http://www.w3.org/2001/XMLSchema" xmlns:p="http://schemas.microsoft.com/office/2006/metadata/properties" xmlns:ns2="693b5596-d351-4c08-8dd8-3787e6a2d167" targetNamespace="http://schemas.microsoft.com/office/2006/metadata/properties" ma:root="true" ma:fieldsID="d466eae7a63b5cc06af3b3ad5ebf232c" ns2:_="">
    <xsd:import namespace="693b5596-d351-4c08-8dd8-3787e6a2d1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Type" minOccurs="0"/>
                <xsd:element ref="ns2: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5596-d351-4c08-8dd8-3787e6a2d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Type" ma:index="11" nillable="true" ma:displayName="Document Type" ma:format="Dropdown" ma:internalName="DocumentType">
      <xsd:simpleType>
        <xsd:restriction base="dms:Choice">
          <xsd:enumeration value="Process Document"/>
        </xsd:restriction>
      </xsd:simpleType>
    </xsd:element>
    <xsd:element name="DocumentTypes" ma:index="12" nillable="true" ma:displayName="Document Types" ma:format="Dropdown" ma:internalName="DocumentTypes">
      <xsd:simpleType>
        <xsd:restriction base="dms:Choice">
          <xsd:enumeration value="Process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Types xmlns="693b5596-d351-4c08-8dd8-3787e6a2d167" xsi:nil="true"/>
    <DocumentType xmlns="693b5596-d351-4c08-8dd8-3787e6a2d167" xsi:nil="true"/>
  </documentManagement>
</p:properties>
</file>

<file path=customXml/itemProps1.xml><?xml version="1.0" encoding="utf-8"?>
<ds:datastoreItem xmlns:ds="http://schemas.openxmlformats.org/officeDocument/2006/customXml" ds:itemID="{444EB219-3F3C-49A0-9531-2E5E317F7884}">
  <ds:schemaRefs>
    <ds:schemaRef ds:uri="http://schemas.microsoft.com/sharepoint/v3/contenttype/forms"/>
  </ds:schemaRefs>
</ds:datastoreItem>
</file>

<file path=customXml/itemProps2.xml><?xml version="1.0" encoding="utf-8"?>
<ds:datastoreItem xmlns:ds="http://schemas.openxmlformats.org/officeDocument/2006/customXml" ds:itemID="{35336413-A534-43BD-94E9-0BC275DB8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5596-d351-4c08-8dd8-3787e6a2d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B405D-D10E-4DA2-80D2-78360FF463B1}">
  <ds:schemaRefs>
    <ds:schemaRef ds:uri="http://schemas.openxmlformats.org/officeDocument/2006/bibliography"/>
  </ds:schemaRefs>
</ds:datastoreItem>
</file>

<file path=customXml/itemProps4.xml><?xml version="1.0" encoding="utf-8"?>
<ds:datastoreItem xmlns:ds="http://schemas.openxmlformats.org/officeDocument/2006/customXml" ds:itemID="{92FA7251-14AB-4706-865E-8DA14D0F2889}">
  <ds:schemaRefs>
    <ds:schemaRef ds:uri="http://schemas.microsoft.com/office/2006/metadata/properties"/>
    <ds:schemaRef ds:uri="http://schemas.microsoft.com/office/infopath/2007/PartnerControls"/>
    <ds:schemaRef ds:uri="693b5596-d351-4c08-8dd8-3787e6a2d167"/>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1709</Words>
  <Characters>9744</Characters>
  <Application>Microsoft Office Word</Application>
  <DocSecurity>0</DocSecurity>
  <Lines>81</Lines>
  <Paragraphs>22</Paragraphs>
  <ScaleCrop>false</ScaleCrop>
  <Company/>
  <LinksUpToDate>false</LinksUpToDate>
  <CharactersWithSpaces>11431</CharactersWithSpaces>
  <SharedDoc>false</SharedDoc>
  <HLinks>
    <vt:vector size="60" baseType="variant">
      <vt:variant>
        <vt:i4>7012468</vt:i4>
      </vt:variant>
      <vt:variant>
        <vt:i4>27</vt:i4>
      </vt:variant>
      <vt:variant>
        <vt:i4>0</vt:i4>
      </vt:variant>
      <vt:variant>
        <vt:i4>5</vt:i4>
      </vt:variant>
      <vt:variant>
        <vt:lpwstr>https://iqsouthadvisorycommittee.sharepoint.com/:b:/s/IQ-SFacilitationTeam/EVcKxJUQxetAmhZeeC7XAokBtflO3wY9WIoK-ZOXoLGfNQ?e=w36Rfb</vt:lpwstr>
      </vt:variant>
      <vt:variant>
        <vt:lpwstr/>
      </vt:variant>
      <vt:variant>
        <vt:i4>6815854</vt:i4>
      </vt:variant>
      <vt:variant>
        <vt:i4>24</vt:i4>
      </vt:variant>
      <vt:variant>
        <vt:i4>0</vt:i4>
      </vt:variant>
      <vt:variant>
        <vt:i4>5</vt:i4>
      </vt:variant>
      <vt:variant>
        <vt:lpwstr>https://iqsouthadvisorycommittee.sharepoint.com/:w:/s/IQ-SFacilitationTeam/EfNSdHU26GRFgIExbPueX7IBIm_TghZM_psTshB86JUsGA?e=KbOI3P</vt:lpwstr>
      </vt:variant>
      <vt:variant>
        <vt:lpwstr/>
      </vt:variant>
      <vt:variant>
        <vt:i4>3735567</vt:i4>
      </vt:variant>
      <vt:variant>
        <vt:i4>21</vt:i4>
      </vt:variant>
      <vt:variant>
        <vt:i4>0</vt:i4>
      </vt:variant>
      <vt:variant>
        <vt:i4>5</vt:i4>
      </vt:variant>
      <vt:variant>
        <vt:lpwstr>https://iqsouthadvisorycommittee.sharepoint.com/:b:/s/IQ-SFacilitationTeam/EYr_10mJmF5Lia8XjXabkhIBhea3gKBEC5xnndCim1AEOw?e=nnQe4n</vt:lpwstr>
      </vt:variant>
      <vt:variant>
        <vt:lpwstr/>
      </vt:variant>
      <vt:variant>
        <vt:i4>7602287</vt:i4>
      </vt:variant>
      <vt:variant>
        <vt:i4>18</vt:i4>
      </vt:variant>
      <vt:variant>
        <vt:i4>0</vt:i4>
      </vt:variant>
      <vt:variant>
        <vt:i4>5</vt:i4>
      </vt:variant>
      <vt:variant>
        <vt:lpwstr>https://iqsouthadvisorycommittee.sharepoint.com/:b:/s/IQ-SFacilitationTeam/ERTfIY4K1nZFgbjJ8bhqedQByG3ePLoUIXBdBw7W1rrupQ?e=SZ1a9w</vt:lpwstr>
      </vt:variant>
      <vt:variant>
        <vt:lpwstr/>
      </vt:variant>
      <vt:variant>
        <vt:i4>2883692</vt:i4>
      </vt:variant>
      <vt:variant>
        <vt:i4>15</vt:i4>
      </vt:variant>
      <vt:variant>
        <vt:i4>0</vt:i4>
      </vt:variant>
      <vt:variant>
        <vt:i4>5</vt:i4>
      </vt:variant>
      <vt:variant>
        <vt:lpwstr>https://iqsouthadvisorycommittee.sharepoint.com/:b:/s/IQ-SFacilitationTeam/ERLIO5g1V75PhU1k6CVoD7MBVE8M6wxRQFYM5XmHUkJ89w?e=MB0EJa</vt:lpwstr>
      </vt:variant>
      <vt:variant>
        <vt:lpwstr/>
      </vt:variant>
      <vt:variant>
        <vt:i4>7602203</vt:i4>
      </vt:variant>
      <vt:variant>
        <vt:i4>12</vt:i4>
      </vt:variant>
      <vt:variant>
        <vt:i4>0</vt:i4>
      </vt:variant>
      <vt:variant>
        <vt:i4>5</vt:i4>
      </vt:variant>
      <vt:variant>
        <vt:lpwstr>https://iqsouthadvisorycommittee.sharepoint.com/:b:/s/IQ-SFacilitationTeam/EUGw66690_tBmXhi7nIxLlEBexf0L6r4s7tfgBsPMdxaCA?e=8cHbiw</vt:lpwstr>
      </vt:variant>
      <vt:variant>
        <vt:lpwstr/>
      </vt:variant>
      <vt:variant>
        <vt:i4>8323188</vt:i4>
      </vt:variant>
      <vt:variant>
        <vt:i4>9</vt:i4>
      </vt:variant>
      <vt:variant>
        <vt:i4>0</vt:i4>
      </vt:variant>
      <vt:variant>
        <vt:i4>5</vt:i4>
      </vt:variant>
      <vt:variant>
        <vt:lpwstr>https://iqsouthadvisorycommittee.sharepoint.com/:b:/s/IQ-SFacilitationTeam/EW5HUMQXFjxAss2L7gzDZUkBu90xbBuyyAnqMHu4wqDYGQ?e=GJbgBb</vt:lpwstr>
      </vt:variant>
      <vt:variant>
        <vt:lpwstr/>
      </vt:variant>
      <vt:variant>
        <vt:i4>7798873</vt:i4>
      </vt:variant>
      <vt:variant>
        <vt:i4>6</vt:i4>
      </vt:variant>
      <vt:variant>
        <vt:i4>0</vt:i4>
      </vt:variant>
      <vt:variant>
        <vt:i4>5</vt:i4>
      </vt:variant>
      <vt:variant>
        <vt:lpwstr>https://iqsouthadvisorycommittee.sharepoint.com/:b:/s/IQ-SFacilitationTeam/ETJRSc0_60xFqWwzXLD-PJkBQXmuBDqWecVn8nyy69nlLA?e=Swqu5q</vt:lpwstr>
      </vt:variant>
      <vt:variant>
        <vt:lpwstr/>
      </vt:variant>
      <vt:variant>
        <vt:i4>6619214</vt:i4>
      </vt:variant>
      <vt:variant>
        <vt:i4>3</vt:i4>
      </vt:variant>
      <vt:variant>
        <vt:i4>0</vt:i4>
      </vt:variant>
      <vt:variant>
        <vt:i4>5</vt:i4>
      </vt:variant>
      <vt:variant>
        <vt:lpwstr>https://iqsouthadvisorycommittee.sharepoint.com/:b:/s/IQ-SFacilitationTeam/Ee6qENWJt1dNuYWxSnRGUvoBOkfVHsf_S3QN2tJYTXOZDA?e=fRmvBe</vt:lpwstr>
      </vt:variant>
      <vt:variant>
        <vt:lpwstr/>
      </vt:variant>
      <vt:variant>
        <vt:i4>2359417</vt:i4>
      </vt:variant>
      <vt:variant>
        <vt:i4>0</vt:i4>
      </vt:variant>
      <vt:variant>
        <vt:i4>0</vt:i4>
      </vt:variant>
      <vt:variant>
        <vt:i4>5</vt:i4>
      </vt:variant>
      <vt:variant>
        <vt:lpwstr>https://iqsouthadvisorycommittee.sharepoint.com/:b:/s/IQ-SFacilitationTeam/ETuKiwat21FKuBvKgdOtxYcBo7wp6Ms7A4lk-QBzS6h9fA?e=oQKUHP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Roecks</dc:creator>
  <cp:keywords/>
  <cp:lastModifiedBy>Nelson May</cp:lastModifiedBy>
  <cp:revision>200</cp:revision>
  <cp:lastPrinted>2019-03-08T05:51:00Z</cp:lastPrinted>
  <dcterms:created xsi:type="dcterms:W3CDTF">2023-07-29T05:56:00Z</dcterms:created>
  <dcterms:modified xsi:type="dcterms:W3CDTF">2023-10-26T21:08:00Z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0x010100AF03D17CEC8CF843B84E8421DB7F2835</vt:lpwstr>
  </property>
</Properties>
</file>