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5CBD2" w14:textId="6991F307" w:rsidR="00BA1ACF" w:rsidRPr="002F0428" w:rsidRDefault="001F63DB" w:rsidP="00AA52C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Illinois Income Qualified (IQ) Energy Efficiency (EE) Committee Meeting</w:t>
      </w:r>
      <w:r w:rsidR="002902FD">
        <w:rPr>
          <w:rFonts w:ascii="Times New Roman" w:hAnsi="Times New Roman" w:cs="Times New Roman"/>
          <w:b/>
          <w:bCs/>
          <w:sz w:val="32"/>
          <w:szCs w:val="32"/>
        </w:rPr>
        <w:t xml:space="preserve"> (LI</w:t>
      </w:r>
      <w:r w:rsidR="00002FAA">
        <w:rPr>
          <w:rFonts w:ascii="Times New Roman" w:hAnsi="Times New Roman" w:cs="Times New Roman"/>
          <w:b/>
          <w:bCs/>
          <w:sz w:val="32"/>
          <w:szCs w:val="32"/>
        </w:rPr>
        <w:t>EEAC</w:t>
      </w:r>
      <w:r w:rsidR="00015622">
        <w:rPr>
          <w:rFonts w:ascii="Times New Roman" w:hAnsi="Times New Roman" w:cs="Times New Roman"/>
          <w:b/>
          <w:bCs/>
          <w:sz w:val="32"/>
          <w:szCs w:val="32"/>
        </w:rPr>
        <w:t>) IQ-S Q1 Committee Meeting</w:t>
      </w:r>
      <w:r w:rsidR="00002FA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283B7BAD" w14:textId="18290631" w:rsidR="003C070F" w:rsidRDefault="003C070F" w:rsidP="00AA52CB"/>
    <w:p w14:paraId="7F073C30" w14:textId="75B222FD" w:rsidR="00BA1ACF" w:rsidRDefault="00D75558" w:rsidP="00BA1AC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Wednesday</w:t>
      </w:r>
      <w:r w:rsidR="00B37F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April 12</w:t>
      </w:r>
      <w:r w:rsidR="00BA1ACF">
        <w:rPr>
          <w:rFonts w:ascii="Times New Roman" w:hAnsi="Times New Roman" w:cs="Times New Roman"/>
        </w:rPr>
        <w:t>, 202</w:t>
      </w:r>
      <w:r w:rsidR="009E75CF">
        <w:rPr>
          <w:rFonts w:ascii="Times New Roman" w:hAnsi="Times New Roman" w:cs="Times New Roman"/>
        </w:rPr>
        <w:t>3</w:t>
      </w:r>
    </w:p>
    <w:p w14:paraId="63F36EE9" w14:textId="7A4FFA84" w:rsidR="00BA1ACF" w:rsidRDefault="001F63DB" w:rsidP="00BA1AC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3:00-5:00 PM </w:t>
      </w:r>
    </w:p>
    <w:p w14:paraId="2B104A0B" w14:textId="70100997" w:rsidR="00BA1ACF" w:rsidRPr="00BA1ACF" w:rsidRDefault="00BA1ACF" w:rsidP="00BA1ACF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BA1ACF">
        <w:rPr>
          <w:rFonts w:ascii="Times New Roman" w:hAnsi="Times New Roman" w:cs="Times New Roman"/>
          <w:b/>
          <w:bCs/>
          <w:u w:val="single"/>
        </w:rPr>
        <w:t>Attendee List:</w:t>
      </w:r>
    </w:p>
    <w:p w14:paraId="58B03EF3" w14:textId="77777777" w:rsidR="005F671F" w:rsidRPr="00397E4C" w:rsidRDefault="005F671F" w:rsidP="005F671F">
      <w:pPr>
        <w:rPr>
          <w:rFonts w:ascii="Times New Roman" w:hAnsi="Times New Roman" w:cs="Times New Roman"/>
          <w:sz w:val="20"/>
          <w:szCs w:val="20"/>
        </w:rPr>
      </w:pPr>
      <w:r w:rsidRPr="00397E4C">
        <w:rPr>
          <w:rFonts w:ascii="Times New Roman" w:hAnsi="Times New Roman" w:cs="Times New Roman"/>
          <w:sz w:val="20"/>
          <w:szCs w:val="20"/>
        </w:rPr>
        <w:t xml:space="preserve">AJ Young, </w:t>
      </w:r>
      <w:proofErr w:type="spellStart"/>
      <w:r w:rsidRPr="00397E4C">
        <w:rPr>
          <w:rFonts w:ascii="Times New Roman" w:hAnsi="Times New Roman" w:cs="Times New Roman"/>
          <w:sz w:val="20"/>
          <w:szCs w:val="20"/>
        </w:rPr>
        <w:t>Greenlink</w:t>
      </w:r>
      <w:proofErr w:type="spellEnd"/>
      <w:r w:rsidRPr="00397E4C">
        <w:rPr>
          <w:rFonts w:ascii="Times New Roman" w:hAnsi="Times New Roman" w:cs="Times New Roman"/>
          <w:sz w:val="20"/>
          <w:szCs w:val="20"/>
        </w:rPr>
        <w:t xml:space="preserve"> Energy Solutions</w:t>
      </w:r>
    </w:p>
    <w:p w14:paraId="7C6BD37B" w14:textId="77777777" w:rsidR="005F671F" w:rsidRPr="00397E4C" w:rsidRDefault="005F671F" w:rsidP="005F671F">
      <w:pPr>
        <w:rPr>
          <w:rFonts w:ascii="Times New Roman" w:hAnsi="Times New Roman" w:cs="Times New Roman"/>
          <w:sz w:val="20"/>
          <w:szCs w:val="20"/>
        </w:rPr>
      </w:pPr>
      <w:r w:rsidRPr="00397E4C">
        <w:rPr>
          <w:rFonts w:ascii="Times New Roman" w:hAnsi="Times New Roman" w:cs="Times New Roman"/>
          <w:sz w:val="20"/>
          <w:szCs w:val="20"/>
        </w:rPr>
        <w:t>Alan Elliott, Opinion Dynamics</w:t>
      </w:r>
    </w:p>
    <w:p w14:paraId="4F9D0267" w14:textId="77777777" w:rsidR="005F671F" w:rsidRPr="00397E4C" w:rsidRDefault="005F671F" w:rsidP="005F671F">
      <w:pPr>
        <w:rPr>
          <w:rFonts w:ascii="Times New Roman" w:hAnsi="Times New Roman" w:cs="Times New Roman"/>
          <w:sz w:val="20"/>
          <w:szCs w:val="20"/>
        </w:rPr>
      </w:pPr>
      <w:r w:rsidRPr="00397E4C">
        <w:rPr>
          <w:rFonts w:ascii="Times New Roman" w:hAnsi="Times New Roman" w:cs="Times New Roman"/>
          <w:sz w:val="20"/>
          <w:szCs w:val="20"/>
        </w:rPr>
        <w:t xml:space="preserve">Alex </w:t>
      </w:r>
      <w:proofErr w:type="spellStart"/>
      <w:r w:rsidRPr="00397E4C">
        <w:rPr>
          <w:rFonts w:ascii="Times New Roman" w:hAnsi="Times New Roman" w:cs="Times New Roman"/>
          <w:sz w:val="20"/>
          <w:szCs w:val="20"/>
        </w:rPr>
        <w:t>Deeb</w:t>
      </w:r>
      <w:proofErr w:type="spellEnd"/>
      <w:r w:rsidRPr="00397E4C">
        <w:rPr>
          <w:rFonts w:ascii="Times New Roman" w:hAnsi="Times New Roman" w:cs="Times New Roman"/>
          <w:sz w:val="20"/>
          <w:szCs w:val="20"/>
        </w:rPr>
        <w:t>, Leidos</w:t>
      </w:r>
    </w:p>
    <w:p w14:paraId="557218D6" w14:textId="77777777" w:rsidR="005F671F" w:rsidRPr="00397E4C" w:rsidRDefault="005F671F" w:rsidP="005F671F">
      <w:pPr>
        <w:rPr>
          <w:rFonts w:ascii="Times New Roman" w:hAnsi="Times New Roman" w:cs="Times New Roman"/>
          <w:sz w:val="20"/>
          <w:szCs w:val="20"/>
        </w:rPr>
      </w:pPr>
      <w:r w:rsidRPr="00397E4C">
        <w:rPr>
          <w:rFonts w:ascii="Times New Roman" w:hAnsi="Times New Roman" w:cs="Times New Roman"/>
          <w:sz w:val="20"/>
          <w:szCs w:val="20"/>
        </w:rPr>
        <w:t>Annette Beitel, Future Energy Enterprises (IQ Committee Facilitator)</w:t>
      </w:r>
    </w:p>
    <w:p w14:paraId="152FA768" w14:textId="77777777" w:rsidR="005F671F" w:rsidRPr="00397E4C" w:rsidRDefault="005F671F" w:rsidP="005F671F">
      <w:pPr>
        <w:rPr>
          <w:rFonts w:ascii="Times New Roman" w:hAnsi="Times New Roman" w:cs="Times New Roman"/>
          <w:sz w:val="20"/>
          <w:szCs w:val="20"/>
        </w:rPr>
      </w:pPr>
      <w:r w:rsidRPr="00397E4C">
        <w:rPr>
          <w:rFonts w:ascii="Times New Roman" w:hAnsi="Times New Roman" w:cs="Times New Roman"/>
          <w:sz w:val="20"/>
          <w:szCs w:val="20"/>
        </w:rPr>
        <w:t xml:space="preserve">Arlinda </w:t>
      </w:r>
      <w:proofErr w:type="spellStart"/>
      <w:r w:rsidRPr="00397E4C">
        <w:rPr>
          <w:rFonts w:ascii="Times New Roman" w:hAnsi="Times New Roman" w:cs="Times New Roman"/>
          <w:sz w:val="20"/>
          <w:szCs w:val="20"/>
        </w:rPr>
        <w:t>Bajrami</w:t>
      </w:r>
      <w:proofErr w:type="spellEnd"/>
      <w:r w:rsidRPr="00397E4C">
        <w:rPr>
          <w:rFonts w:ascii="Times New Roman" w:hAnsi="Times New Roman" w:cs="Times New Roman"/>
          <w:sz w:val="20"/>
          <w:szCs w:val="20"/>
        </w:rPr>
        <w:t>, Midwest Energy Efficiency Alliance</w:t>
      </w:r>
    </w:p>
    <w:p w14:paraId="6035F634" w14:textId="77777777" w:rsidR="005F671F" w:rsidRPr="00397E4C" w:rsidRDefault="005F671F" w:rsidP="005F671F">
      <w:pPr>
        <w:rPr>
          <w:rFonts w:ascii="Times New Roman" w:hAnsi="Times New Roman" w:cs="Times New Roman"/>
          <w:sz w:val="20"/>
          <w:szCs w:val="20"/>
        </w:rPr>
      </w:pPr>
      <w:r w:rsidRPr="00397E4C">
        <w:rPr>
          <w:rFonts w:ascii="Times New Roman" w:hAnsi="Times New Roman" w:cs="Times New Roman"/>
          <w:sz w:val="20"/>
          <w:szCs w:val="20"/>
        </w:rPr>
        <w:t>Becky Tures, Future Energy Enterprises (IQ Committee Facilitator)</w:t>
      </w:r>
    </w:p>
    <w:p w14:paraId="1133164A" w14:textId="77777777" w:rsidR="005F671F" w:rsidRPr="00397E4C" w:rsidRDefault="005F671F" w:rsidP="005F671F">
      <w:pPr>
        <w:rPr>
          <w:rFonts w:ascii="Times New Roman" w:hAnsi="Times New Roman" w:cs="Times New Roman"/>
          <w:sz w:val="20"/>
          <w:szCs w:val="20"/>
        </w:rPr>
      </w:pPr>
      <w:r w:rsidRPr="00397E4C">
        <w:rPr>
          <w:rFonts w:ascii="Times New Roman" w:hAnsi="Times New Roman" w:cs="Times New Roman"/>
          <w:sz w:val="20"/>
          <w:szCs w:val="20"/>
        </w:rPr>
        <w:t>Brook Cranford, Ameren Illinois</w:t>
      </w:r>
    </w:p>
    <w:p w14:paraId="6FEACFD9" w14:textId="77777777" w:rsidR="005F671F" w:rsidRPr="00397E4C" w:rsidRDefault="005F671F" w:rsidP="005F671F">
      <w:pPr>
        <w:rPr>
          <w:rFonts w:ascii="Times New Roman" w:hAnsi="Times New Roman" w:cs="Times New Roman"/>
          <w:sz w:val="20"/>
          <w:szCs w:val="20"/>
        </w:rPr>
      </w:pPr>
      <w:r w:rsidRPr="00397E4C">
        <w:rPr>
          <w:rFonts w:ascii="Times New Roman" w:hAnsi="Times New Roman" w:cs="Times New Roman"/>
          <w:sz w:val="20"/>
          <w:szCs w:val="20"/>
        </w:rPr>
        <w:t>Carrie Malfeo, Village of Park Forest</w:t>
      </w:r>
    </w:p>
    <w:p w14:paraId="1E34B62A" w14:textId="77777777" w:rsidR="005F671F" w:rsidRPr="00397E4C" w:rsidRDefault="005F671F" w:rsidP="005F671F">
      <w:pPr>
        <w:rPr>
          <w:rFonts w:ascii="Times New Roman" w:hAnsi="Times New Roman" w:cs="Times New Roman"/>
          <w:sz w:val="20"/>
          <w:szCs w:val="20"/>
        </w:rPr>
      </w:pPr>
      <w:r w:rsidRPr="00397E4C">
        <w:rPr>
          <w:rFonts w:ascii="Times New Roman" w:hAnsi="Times New Roman" w:cs="Times New Roman"/>
          <w:sz w:val="20"/>
          <w:szCs w:val="20"/>
        </w:rPr>
        <w:t xml:space="preserve">Cassidy </w:t>
      </w:r>
      <w:proofErr w:type="spellStart"/>
      <w:r w:rsidRPr="00397E4C">
        <w:rPr>
          <w:rFonts w:ascii="Times New Roman" w:hAnsi="Times New Roman" w:cs="Times New Roman"/>
          <w:sz w:val="20"/>
          <w:szCs w:val="20"/>
        </w:rPr>
        <w:t>Kraimer</w:t>
      </w:r>
      <w:proofErr w:type="spellEnd"/>
      <w:r w:rsidRPr="00397E4C">
        <w:rPr>
          <w:rFonts w:ascii="Times New Roman" w:hAnsi="Times New Roman" w:cs="Times New Roman"/>
          <w:sz w:val="20"/>
          <w:szCs w:val="20"/>
        </w:rPr>
        <w:t>, The Preservation Compact</w:t>
      </w:r>
    </w:p>
    <w:p w14:paraId="673D2653" w14:textId="77777777" w:rsidR="005F671F" w:rsidRPr="00397E4C" w:rsidRDefault="005F671F" w:rsidP="005F671F">
      <w:pPr>
        <w:rPr>
          <w:rFonts w:ascii="Times New Roman" w:hAnsi="Times New Roman" w:cs="Times New Roman"/>
          <w:sz w:val="20"/>
          <w:szCs w:val="20"/>
        </w:rPr>
      </w:pPr>
      <w:r w:rsidRPr="00397E4C">
        <w:rPr>
          <w:rFonts w:ascii="Times New Roman" w:hAnsi="Times New Roman" w:cs="Times New Roman"/>
          <w:sz w:val="20"/>
          <w:szCs w:val="20"/>
        </w:rPr>
        <w:t>Celia Johnson, SAG Facilitator</w:t>
      </w:r>
    </w:p>
    <w:p w14:paraId="2FF4196B" w14:textId="77777777" w:rsidR="005F671F" w:rsidRPr="00397E4C" w:rsidRDefault="005F671F" w:rsidP="005F671F">
      <w:pPr>
        <w:rPr>
          <w:rFonts w:ascii="Times New Roman" w:hAnsi="Times New Roman" w:cs="Times New Roman"/>
          <w:sz w:val="20"/>
          <w:szCs w:val="20"/>
        </w:rPr>
      </w:pPr>
      <w:r w:rsidRPr="00397E4C">
        <w:rPr>
          <w:rFonts w:ascii="Times New Roman" w:hAnsi="Times New Roman" w:cs="Times New Roman"/>
          <w:sz w:val="20"/>
          <w:szCs w:val="20"/>
        </w:rPr>
        <w:t>Christopher Vaughn, Southern Company</w:t>
      </w:r>
    </w:p>
    <w:p w14:paraId="427FDA7D" w14:textId="77777777" w:rsidR="005F671F" w:rsidRPr="00397E4C" w:rsidRDefault="005F671F" w:rsidP="005F671F">
      <w:pPr>
        <w:rPr>
          <w:rFonts w:ascii="Times New Roman" w:hAnsi="Times New Roman" w:cs="Times New Roman"/>
          <w:sz w:val="20"/>
          <w:szCs w:val="20"/>
        </w:rPr>
      </w:pPr>
      <w:r w:rsidRPr="00397E4C">
        <w:rPr>
          <w:rFonts w:ascii="Times New Roman" w:hAnsi="Times New Roman" w:cs="Times New Roman"/>
          <w:sz w:val="20"/>
          <w:szCs w:val="20"/>
        </w:rPr>
        <w:t>Dalitso S. Sulamoyo, Champaign County Regional Planning Commission (CCRPC)</w:t>
      </w:r>
    </w:p>
    <w:p w14:paraId="3DEDC53A" w14:textId="77777777" w:rsidR="005F671F" w:rsidRPr="00397E4C" w:rsidRDefault="005F671F" w:rsidP="005F671F">
      <w:pPr>
        <w:rPr>
          <w:rFonts w:ascii="Times New Roman" w:hAnsi="Times New Roman" w:cs="Times New Roman"/>
          <w:sz w:val="20"/>
          <w:szCs w:val="20"/>
        </w:rPr>
      </w:pPr>
      <w:r w:rsidRPr="00397E4C">
        <w:rPr>
          <w:rFonts w:ascii="Times New Roman" w:hAnsi="Times New Roman" w:cs="Times New Roman"/>
          <w:sz w:val="20"/>
          <w:szCs w:val="20"/>
        </w:rPr>
        <w:t xml:space="preserve">Dan </w:t>
      </w:r>
      <w:proofErr w:type="spellStart"/>
      <w:r w:rsidRPr="00397E4C">
        <w:rPr>
          <w:rFonts w:ascii="Times New Roman" w:hAnsi="Times New Roman" w:cs="Times New Roman"/>
          <w:sz w:val="20"/>
          <w:szCs w:val="20"/>
        </w:rPr>
        <w:t>Huntsha</w:t>
      </w:r>
      <w:proofErr w:type="spellEnd"/>
      <w:r w:rsidRPr="00397E4C">
        <w:rPr>
          <w:rFonts w:ascii="Times New Roman" w:hAnsi="Times New Roman" w:cs="Times New Roman"/>
          <w:sz w:val="20"/>
          <w:szCs w:val="20"/>
        </w:rPr>
        <w:t xml:space="preserve">, Faith </w:t>
      </w:r>
      <w:proofErr w:type="gramStart"/>
      <w:r w:rsidRPr="00397E4C">
        <w:rPr>
          <w:rFonts w:ascii="Times New Roman" w:hAnsi="Times New Roman" w:cs="Times New Roman"/>
          <w:sz w:val="20"/>
          <w:szCs w:val="20"/>
        </w:rPr>
        <w:t>In</w:t>
      </w:r>
      <w:proofErr w:type="gramEnd"/>
      <w:r w:rsidRPr="00397E4C">
        <w:rPr>
          <w:rFonts w:ascii="Times New Roman" w:hAnsi="Times New Roman" w:cs="Times New Roman"/>
          <w:sz w:val="20"/>
          <w:szCs w:val="20"/>
        </w:rPr>
        <w:t xml:space="preserve"> Place</w:t>
      </w:r>
    </w:p>
    <w:p w14:paraId="65B41769" w14:textId="77777777" w:rsidR="005F671F" w:rsidRPr="00397E4C" w:rsidRDefault="005F671F" w:rsidP="005F671F">
      <w:pPr>
        <w:rPr>
          <w:rFonts w:ascii="Times New Roman" w:hAnsi="Times New Roman" w:cs="Times New Roman"/>
          <w:sz w:val="20"/>
          <w:szCs w:val="20"/>
        </w:rPr>
      </w:pPr>
      <w:r w:rsidRPr="00397E4C">
        <w:rPr>
          <w:rFonts w:ascii="Times New Roman" w:hAnsi="Times New Roman" w:cs="Times New Roman"/>
          <w:sz w:val="20"/>
          <w:szCs w:val="20"/>
        </w:rPr>
        <w:t>David A Kilgore, Ameren Illinois</w:t>
      </w:r>
    </w:p>
    <w:p w14:paraId="48F31313" w14:textId="77777777" w:rsidR="005F671F" w:rsidRPr="00397E4C" w:rsidRDefault="005F671F" w:rsidP="005F671F">
      <w:pPr>
        <w:rPr>
          <w:rFonts w:ascii="Times New Roman" w:hAnsi="Times New Roman" w:cs="Times New Roman"/>
          <w:sz w:val="20"/>
          <w:szCs w:val="20"/>
        </w:rPr>
      </w:pPr>
      <w:r w:rsidRPr="00397E4C">
        <w:rPr>
          <w:rFonts w:ascii="Times New Roman" w:hAnsi="Times New Roman" w:cs="Times New Roman"/>
          <w:sz w:val="20"/>
          <w:szCs w:val="20"/>
        </w:rPr>
        <w:t>David Brightwell, ICC Staff</w:t>
      </w:r>
    </w:p>
    <w:p w14:paraId="302FAA60" w14:textId="77777777" w:rsidR="005F671F" w:rsidRPr="00397E4C" w:rsidRDefault="005F671F" w:rsidP="005F671F">
      <w:pPr>
        <w:rPr>
          <w:rFonts w:ascii="Times New Roman" w:hAnsi="Times New Roman" w:cs="Times New Roman"/>
          <w:sz w:val="20"/>
          <w:szCs w:val="20"/>
        </w:rPr>
      </w:pPr>
      <w:r w:rsidRPr="00397E4C">
        <w:rPr>
          <w:rFonts w:ascii="Times New Roman" w:hAnsi="Times New Roman" w:cs="Times New Roman"/>
          <w:sz w:val="20"/>
          <w:szCs w:val="20"/>
        </w:rPr>
        <w:t>Debra Perry, Ameren Illinois</w:t>
      </w:r>
    </w:p>
    <w:p w14:paraId="2FA802FC" w14:textId="77777777" w:rsidR="005F671F" w:rsidRPr="00397E4C" w:rsidRDefault="005F671F" w:rsidP="005F671F">
      <w:pPr>
        <w:rPr>
          <w:rFonts w:ascii="Times New Roman" w:hAnsi="Times New Roman" w:cs="Times New Roman"/>
          <w:sz w:val="20"/>
          <w:szCs w:val="20"/>
        </w:rPr>
      </w:pPr>
      <w:r w:rsidRPr="00397E4C">
        <w:rPr>
          <w:rFonts w:ascii="Times New Roman" w:hAnsi="Times New Roman" w:cs="Times New Roman"/>
          <w:sz w:val="20"/>
          <w:szCs w:val="20"/>
        </w:rPr>
        <w:t>Dena Jefferson, Franklin Energy</w:t>
      </w:r>
    </w:p>
    <w:p w14:paraId="5B875CC8" w14:textId="77777777" w:rsidR="005F671F" w:rsidRPr="00397E4C" w:rsidRDefault="005F671F" w:rsidP="005F671F">
      <w:pPr>
        <w:rPr>
          <w:rFonts w:ascii="Times New Roman" w:hAnsi="Times New Roman" w:cs="Times New Roman"/>
          <w:sz w:val="20"/>
          <w:szCs w:val="20"/>
        </w:rPr>
      </w:pPr>
      <w:r w:rsidRPr="00397E4C">
        <w:rPr>
          <w:rFonts w:ascii="Times New Roman" w:hAnsi="Times New Roman" w:cs="Times New Roman"/>
          <w:sz w:val="20"/>
          <w:szCs w:val="20"/>
        </w:rPr>
        <w:t>Diana Fuller, Walker-Miller Energy Services</w:t>
      </w:r>
    </w:p>
    <w:p w14:paraId="72FF3953" w14:textId="77777777" w:rsidR="005F671F" w:rsidRPr="00397E4C" w:rsidRDefault="005F671F" w:rsidP="005F671F">
      <w:pPr>
        <w:rPr>
          <w:rFonts w:ascii="Times New Roman" w:hAnsi="Times New Roman" w:cs="Times New Roman"/>
          <w:sz w:val="20"/>
          <w:szCs w:val="20"/>
        </w:rPr>
      </w:pPr>
      <w:r w:rsidRPr="00397E4C">
        <w:rPr>
          <w:rFonts w:ascii="Times New Roman" w:hAnsi="Times New Roman" w:cs="Times New Roman"/>
          <w:sz w:val="20"/>
          <w:szCs w:val="20"/>
        </w:rPr>
        <w:t>Elizabeth Horne, ICC Staff</w:t>
      </w:r>
    </w:p>
    <w:p w14:paraId="444708BB" w14:textId="77777777" w:rsidR="005F671F" w:rsidRPr="00397E4C" w:rsidRDefault="005F671F" w:rsidP="005F671F">
      <w:pPr>
        <w:rPr>
          <w:rFonts w:ascii="Times New Roman" w:hAnsi="Times New Roman" w:cs="Times New Roman"/>
          <w:sz w:val="20"/>
          <w:szCs w:val="20"/>
        </w:rPr>
      </w:pPr>
      <w:r w:rsidRPr="00397E4C">
        <w:rPr>
          <w:rFonts w:ascii="Times New Roman" w:hAnsi="Times New Roman" w:cs="Times New Roman"/>
          <w:sz w:val="20"/>
          <w:szCs w:val="20"/>
        </w:rPr>
        <w:t xml:space="preserve">Jan </w:t>
      </w:r>
      <w:proofErr w:type="spellStart"/>
      <w:r w:rsidRPr="00397E4C">
        <w:rPr>
          <w:rFonts w:ascii="Times New Roman" w:hAnsi="Times New Roman" w:cs="Times New Roman"/>
          <w:sz w:val="20"/>
          <w:szCs w:val="20"/>
        </w:rPr>
        <w:t>Gudell</w:t>
      </w:r>
      <w:proofErr w:type="spellEnd"/>
      <w:r w:rsidRPr="00397E4C">
        <w:rPr>
          <w:rFonts w:ascii="Times New Roman" w:hAnsi="Times New Roman" w:cs="Times New Roman"/>
          <w:sz w:val="20"/>
          <w:szCs w:val="20"/>
        </w:rPr>
        <w:t>, Elevate Energy</w:t>
      </w:r>
    </w:p>
    <w:p w14:paraId="7426D734" w14:textId="77777777" w:rsidR="005F671F" w:rsidRPr="00397E4C" w:rsidRDefault="005F671F" w:rsidP="005F671F">
      <w:pPr>
        <w:rPr>
          <w:rFonts w:ascii="Times New Roman" w:hAnsi="Times New Roman" w:cs="Times New Roman"/>
          <w:sz w:val="20"/>
          <w:szCs w:val="20"/>
        </w:rPr>
      </w:pPr>
      <w:r w:rsidRPr="00397E4C">
        <w:rPr>
          <w:rFonts w:ascii="Times New Roman" w:hAnsi="Times New Roman" w:cs="Times New Roman"/>
          <w:sz w:val="20"/>
          <w:szCs w:val="20"/>
        </w:rPr>
        <w:t xml:space="preserve">Jarred </w:t>
      </w:r>
      <w:proofErr w:type="spellStart"/>
      <w:r w:rsidRPr="00397E4C">
        <w:rPr>
          <w:rFonts w:ascii="Times New Roman" w:hAnsi="Times New Roman" w:cs="Times New Roman"/>
          <w:sz w:val="20"/>
          <w:szCs w:val="20"/>
        </w:rPr>
        <w:t>Nordhus</w:t>
      </w:r>
      <w:proofErr w:type="spellEnd"/>
      <w:r w:rsidRPr="00397E4C">
        <w:rPr>
          <w:rFonts w:ascii="Times New Roman" w:hAnsi="Times New Roman" w:cs="Times New Roman"/>
          <w:sz w:val="20"/>
          <w:szCs w:val="20"/>
        </w:rPr>
        <w:t>, Peoples Gas</w:t>
      </w:r>
    </w:p>
    <w:p w14:paraId="111AEDF7" w14:textId="77777777" w:rsidR="005F671F" w:rsidRPr="00397E4C" w:rsidRDefault="005F671F" w:rsidP="005F671F">
      <w:pPr>
        <w:rPr>
          <w:rFonts w:ascii="Times New Roman" w:hAnsi="Times New Roman" w:cs="Times New Roman"/>
          <w:sz w:val="20"/>
          <w:szCs w:val="20"/>
        </w:rPr>
      </w:pPr>
      <w:r w:rsidRPr="00397E4C">
        <w:rPr>
          <w:rFonts w:ascii="Times New Roman" w:hAnsi="Times New Roman" w:cs="Times New Roman"/>
          <w:sz w:val="20"/>
          <w:szCs w:val="20"/>
        </w:rPr>
        <w:t>Jennifer Pearson, CEDA</w:t>
      </w:r>
    </w:p>
    <w:p w14:paraId="5127CAD0" w14:textId="77777777" w:rsidR="005F671F" w:rsidRPr="00397E4C" w:rsidRDefault="005F671F" w:rsidP="005F671F">
      <w:pPr>
        <w:rPr>
          <w:rFonts w:ascii="Times New Roman" w:hAnsi="Times New Roman" w:cs="Times New Roman"/>
          <w:sz w:val="20"/>
          <w:szCs w:val="20"/>
        </w:rPr>
      </w:pPr>
      <w:r w:rsidRPr="00397E4C">
        <w:rPr>
          <w:rFonts w:ascii="Times New Roman" w:hAnsi="Times New Roman" w:cs="Times New Roman"/>
          <w:sz w:val="20"/>
          <w:szCs w:val="20"/>
        </w:rPr>
        <w:t>Jill Calkins, Tri-County Opportunities Council</w:t>
      </w:r>
    </w:p>
    <w:p w14:paraId="7E9C5C3C" w14:textId="77777777" w:rsidR="005F671F" w:rsidRPr="00397E4C" w:rsidRDefault="005F671F" w:rsidP="005F671F">
      <w:pPr>
        <w:rPr>
          <w:rFonts w:ascii="Times New Roman" w:hAnsi="Times New Roman" w:cs="Times New Roman"/>
          <w:sz w:val="20"/>
          <w:szCs w:val="20"/>
        </w:rPr>
      </w:pPr>
      <w:r w:rsidRPr="00397E4C">
        <w:rPr>
          <w:rFonts w:ascii="Times New Roman" w:hAnsi="Times New Roman" w:cs="Times New Roman"/>
          <w:sz w:val="20"/>
          <w:szCs w:val="20"/>
        </w:rPr>
        <w:t>John Carroll, Ameren Illinois</w:t>
      </w:r>
    </w:p>
    <w:p w14:paraId="4F8B5F5C" w14:textId="77777777" w:rsidR="005F671F" w:rsidRPr="00397E4C" w:rsidRDefault="005F671F" w:rsidP="005F671F">
      <w:pPr>
        <w:rPr>
          <w:rFonts w:ascii="Times New Roman" w:hAnsi="Times New Roman" w:cs="Times New Roman"/>
          <w:sz w:val="20"/>
          <w:szCs w:val="20"/>
        </w:rPr>
      </w:pPr>
      <w:r w:rsidRPr="00397E4C">
        <w:rPr>
          <w:rFonts w:ascii="Times New Roman" w:hAnsi="Times New Roman" w:cs="Times New Roman"/>
          <w:sz w:val="20"/>
          <w:szCs w:val="20"/>
        </w:rPr>
        <w:t>Julia Friedman Opower, Oracle Utilities</w:t>
      </w:r>
    </w:p>
    <w:p w14:paraId="30D6261D" w14:textId="77777777" w:rsidR="005F671F" w:rsidRPr="00397E4C" w:rsidRDefault="005F671F" w:rsidP="005F671F">
      <w:pPr>
        <w:rPr>
          <w:rFonts w:ascii="Times New Roman" w:hAnsi="Times New Roman" w:cs="Times New Roman"/>
          <w:sz w:val="20"/>
          <w:szCs w:val="20"/>
        </w:rPr>
      </w:pPr>
      <w:r w:rsidRPr="00397E4C">
        <w:rPr>
          <w:rFonts w:ascii="Times New Roman" w:hAnsi="Times New Roman" w:cs="Times New Roman"/>
          <w:sz w:val="20"/>
          <w:szCs w:val="20"/>
        </w:rPr>
        <w:lastRenderedPageBreak/>
        <w:t xml:space="preserve">Karen </w:t>
      </w:r>
      <w:proofErr w:type="spellStart"/>
      <w:r w:rsidRPr="00397E4C">
        <w:rPr>
          <w:rFonts w:ascii="Times New Roman" w:hAnsi="Times New Roman" w:cs="Times New Roman"/>
          <w:sz w:val="20"/>
          <w:szCs w:val="20"/>
        </w:rPr>
        <w:t>Lusson</w:t>
      </w:r>
      <w:proofErr w:type="spellEnd"/>
      <w:r w:rsidRPr="00397E4C">
        <w:rPr>
          <w:rFonts w:ascii="Times New Roman" w:hAnsi="Times New Roman" w:cs="Times New Roman"/>
          <w:sz w:val="20"/>
          <w:szCs w:val="20"/>
        </w:rPr>
        <w:t>, National Consumer Law Center</w:t>
      </w:r>
    </w:p>
    <w:p w14:paraId="2280EA46" w14:textId="77777777" w:rsidR="005F671F" w:rsidRPr="00397E4C" w:rsidRDefault="005F671F" w:rsidP="005F671F">
      <w:pPr>
        <w:rPr>
          <w:rFonts w:ascii="Times New Roman" w:hAnsi="Times New Roman" w:cs="Times New Roman"/>
          <w:sz w:val="20"/>
          <w:szCs w:val="20"/>
        </w:rPr>
      </w:pPr>
      <w:r w:rsidRPr="00397E4C">
        <w:rPr>
          <w:rFonts w:ascii="Times New Roman" w:hAnsi="Times New Roman" w:cs="Times New Roman"/>
          <w:sz w:val="20"/>
          <w:szCs w:val="20"/>
        </w:rPr>
        <w:t xml:space="preserve">Kate </w:t>
      </w:r>
      <w:proofErr w:type="spellStart"/>
      <w:r w:rsidRPr="00397E4C">
        <w:rPr>
          <w:rFonts w:ascii="Times New Roman" w:hAnsi="Times New Roman" w:cs="Times New Roman"/>
          <w:sz w:val="20"/>
          <w:szCs w:val="20"/>
        </w:rPr>
        <w:t>Shonk</w:t>
      </w:r>
      <w:proofErr w:type="spellEnd"/>
      <w:r w:rsidRPr="00397E4C">
        <w:rPr>
          <w:rFonts w:ascii="Times New Roman" w:hAnsi="Times New Roman" w:cs="Times New Roman"/>
          <w:sz w:val="20"/>
          <w:szCs w:val="20"/>
        </w:rPr>
        <w:t>, Citizens Utility Board</w:t>
      </w:r>
    </w:p>
    <w:p w14:paraId="46A83AB3" w14:textId="77777777" w:rsidR="005F671F" w:rsidRPr="00397E4C" w:rsidRDefault="005F671F" w:rsidP="005F671F">
      <w:pPr>
        <w:rPr>
          <w:rFonts w:ascii="Times New Roman" w:hAnsi="Times New Roman" w:cs="Times New Roman"/>
          <w:sz w:val="20"/>
          <w:szCs w:val="20"/>
        </w:rPr>
      </w:pPr>
      <w:r w:rsidRPr="00397E4C">
        <w:rPr>
          <w:rFonts w:ascii="Times New Roman" w:hAnsi="Times New Roman" w:cs="Times New Roman"/>
          <w:sz w:val="20"/>
          <w:szCs w:val="20"/>
        </w:rPr>
        <w:t>Kathy Walk, C.E.F.S. Economic Opportunity Corporation</w:t>
      </w:r>
    </w:p>
    <w:p w14:paraId="3EE0B281" w14:textId="77777777" w:rsidR="005F671F" w:rsidRPr="00397E4C" w:rsidRDefault="005F671F" w:rsidP="005F671F">
      <w:pPr>
        <w:rPr>
          <w:rFonts w:ascii="Times New Roman" w:hAnsi="Times New Roman" w:cs="Times New Roman"/>
          <w:sz w:val="20"/>
          <w:szCs w:val="20"/>
        </w:rPr>
      </w:pPr>
      <w:r w:rsidRPr="00397E4C">
        <w:rPr>
          <w:rFonts w:ascii="Times New Roman" w:hAnsi="Times New Roman" w:cs="Times New Roman"/>
          <w:sz w:val="20"/>
          <w:szCs w:val="20"/>
        </w:rPr>
        <w:t>Kristol W Simms, Ameren Illinois</w:t>
      </w:r>
    </w:p>
    <w:p w14:paraId="4D2CD1A9" w14:textId="77777777" w:rsidR="005F671F" w:rsidRPr="00397E4C" w:rsidRDefault="005F671F" w:rsidP="005F671F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397E4C">
        <w:rPr>
          <w:rFonts w:ascii="Times New Roman" w:hAnsi="Times New Roman" w:cs="Times New Roman"/>
          <w:sz w:val="20"/>
          <w:szCs w:val="20"/>
        </w:rPr>
        <w:t>Leyah</w:t>
      </w:r>
      <w:proofErr w:type="spellEnd"/>
      <w:r w:rsidRPr="00397E4C">
        <w:rPr>
          <w:rFonts w:ascii="Times New Roman" w:hAnsi="Times New Roman" w:cs="Times New Roman"/>
          <w:sz w:val="20"/>
          <w:szCs w:val="20"/>
        </w:rPr>
        <w:t xml:space="preserve"> Williams, ICC Staff</w:t>
      </w:r>
    </w:p>
    <w:p w14:paraId="4B740F38" w14:textId="77777777" w:rsidR="005F671F" w:rsidRPr="00397E4C" w:rsidRDefault="005F671F" w:rsidP="005F671F">
      <w:pPr>
        <w:rPr>
          <w:rFonts w:ascii="Times New Roman" w:hAnsi="Times New Roman" w:cs="Times New Roman"/>
          <w:sz w:val="20"/>
          <w:szCs w:val="20"/>
        </w:rPr>
      </w:pPr>
      <w:r w:rsidRPr="00397E4C">
        <w:rPr>
          <w:rFonts w:ascii="Times New Roman" w:hAnsi="Times New Roman" w:cs="Times New Roman"/>
          <w:sz w:val="20"/>
          <w:szCs w:val="20"/>
        </w:rPr>
        <w:t>Lisa Miranda, Rebuilding Together Metro Chicago</w:t>
      </w:r>
    </w:p>
    <w:p w14:paraId="3E78B47B" w14:textId="77777777" w:rsidR="005F671F" w:rsidRPr="00397E4C" w:rsidRDefault="005F671F" w:rsidP="005F671F">
      <w:pPr>
        <w:rPr>
          <w:rFonts w:ascii="Times New Roman" w:hAnsi="Times New Roman" w:cs="Times New Roman"/>
          <w:sz w:val="20"/>
          <w:szCs w:val="20"/>
        </w:rPr>
      </w:pPr>
      <w:r w:rsidRPr="00397E4C">
        <w:rPr>
          <w:rFonts w:ascii="Times New Roman" w:hAnsi="Times New Roman" w:cs="Times New Roman"/>
          <w:sz w:val="20"/>
          <w:szCs w:val="20"/>
        </w:rPr>
        <w:t xml:space="preserve">Mallory </w:t>
      </w:r>
      <w:proofErr w:type="spellStart"/>
      <w:r w:rsidRPr="00397E4C">
        <w:rPr>
          <w:rFonts w:ascii="Times New Roman" w:hAnsi="Times New Roman" w:cs="Times New Roman"/>
          <w:sz w:val="20"/>
          <w:szCs w:val="20"/>
        </w:rPr>
        <w:t>Audo</w:t>
      </w:r>
      <w:proofErr w:type="spellEnd"/>
      <w:r w:rsidRPr="00397E4C">
        <w:rPr>
          <w:rFonts w:ascii="Times New Roman" w:hAnsi="Times New Roman" w:cs="Times New Roman"/>
          <w:sz w:val="20"/>
          <w:szCs w:val="20"/>
        </w:rPr>
        <w:t>, Ameren Illinois</w:t>
      </w:r>
    </w:p>
    <w:p w14:paraId="37B0A40E" w14:textId="77777777" w:rsidR="005F671F" w:rsidRPr="00397E4C" w:rsidRDefault="005F671F" w:rsidP="005F671F">
      <w:pPr>
        <w:rPr>
          <w:rFonts w:ascii="Times New Roman" w:hAnsi="Times New Roman" w:cs="Times New Roman"/>
          <w:sz w:val="20"/>
          <w:szCs w:val="20"/>
        </w:rPr>
      </w:pPr>
      <w:r w:rsidRPr="00397E4C">
        <w:rPr>
          <w:rFonts w:ascii="Times New Roman" w:hAnsi="Times New Roman" w:cs="Times New Roman"/>
          <w:sz w:val="20"/>
          <w:szCs w:val="20"/>
        </w:rPr>
        <w:t>Marion Lunn, ComEd</w:t>
      </w:r>
    </w:p>
    <w:p w14:paraId="0E9290F8" w14:textId="77777777" w:rsidR="005F671F" w:rsidRPr="00397E4C" w:rsidRDefault="005F671F" w:rsidP="005F671F">
      <w:pPr>
        <w:rPr>
          <w:rFonts w:ascii="Times New Roman" w:hAnsi="Times New Roman" w:cs="Times New Roman"/>
          <w:sz w:val="20"/>
          <w:szCs w:val="20"/>
        </w:rPr>
      </w:pPr>
      <w:r w:rsidRPr="00397E4C">
        <w:rPr>
          <w:rFonts w:ascii="Times New Roman" w:hAnsi="Times New Roman" w:cs="Times New Roman"/>
          <w:sz w:val="20"/>
          <w:szCs w:val="20"/>
        </w:rPr>
        <w:t>Marissa Strassel, MUSE Community Design</w:t>
      </w:r>
    </w:p>
    <w:p w14:paraId="27D03271" w14:textId="77777777" w:rsidR="005F671F" w:rsidRPr="00397E4C" w:rsidRDefault="005F671F" w:rsidP="005F671F">
      <w:pPr>
        <w:rPr>
          <w:rFonts w:ascii="Times New Roman" w:hAnsi="Times New Roman" w:cs="Times New Roman"/>
          <w:sz w:val="20"/>
          <w:szCs w:val="20"/>
        </w:rPr>
      </w:pPr>
      <w:r w:rsidRPr="00397E4C">
        <w:rPr>
          <w:rFonts w:ascii="Times New Roman" w:hAnsi="Times New Roman" w:cs="Times New Roman"/>
          <w:sz w:val="20"/>
          <w:szCs w:val="20"/>
        </w:rPr>
        <w:t>Mary Hemmer, Senior Services Plus</w:t>
      </w:r>
    </w:p>
    <w:p w14:paraId="792BE34D" w14:textId="77777777" w:rsidR="005F671F" w:rsidRPr="00397E4C" w:rsidRDefault="005F671F" w:rsidP="005F671F">
      <w:pPr>
        <w:rPr>
          <w:rFonts w:ascii="Times New Roman" w:hAnsi="Times New Roman" w:cs="Times New Roman"/>
          <w:sz w:val="20"/>
          <w:szCs w:val="20"/>
        </w:rPr>
      </w:pPr>
      <w:r w:rsidRPr="00397E4C">
        <w:rPr>
          <w:rFonts w:ascii="Times New Roman" w:hAnsi="Times New Roman" w:cs="Times New Roman"/>
          <w:sz w:val="20"/>
          <w:szCs w:val="20"/>
        </w:rPr>
        <w:t>Naomi Davis, Blacks in Green</w:t>
      </w:r>
    </w:p>
    <w:p w14:paraId="23BC0167" w14:textId="77777777" w:rsidR="005F671F" w:rsidRPr="00397E4C" w:rsidRDefault="005F671F" w:rsidP="005F671F">
      <w:pPr>
        <w:rPr>
          <w:rFonts w:ascii="Times New Roman" w:hAnsi="Times New Roman" w:cs="Times New Roman"/>
          <w:sz w:val="20"/>
          <w:szCs w:val="20"/>
        </w:rPr>
      </w:pPr>
      <w:r w:rsidRPr="00397E4C">
        <w:rPr>
          <w:rFonts w:ascii="Times New Roman" w:hAnsi="Times New Roman" w:cs="Times New Roman"/>
          <w:sz w:val="20"/>
          <w:szCs w:val="20"/>
        </w:rPr>
        <w:t>Nelson May, Future Energy Enterprises (IQ Committee Facilitator)</w:t>
      </w:r>
    </w:p>
    <w:p w14:paraId="7E8E8CC7" w14:textId="77777777" w:rsidR="005F671F" w:rsidRPr="00397E4C" w:rsidRDefault="005F671F" w:rsidP="005F671F">
      <w:pPr>
        <w:rPr>
          <w:rFonts w:ascii="Times New Roman" w:hAnsi="Times New Roman" w:cs="Times New Roman"/>
          <w:sz w:val="20"/>
          <w:szCs w:val="20"/>
        </w:rPr>
      </w:pPr>
      <w:r w:rsidRPr="00397E4C">
        <w:rPr>
          <w:rFonts w:ascii="Times New Roman" w:hAnsi="Times New Roman" w:cs="Times New Roman"/>
          <w:sz w:val="20"/>
          <w:szCs w:val="20"/>
        </w:rPr>
        <w:t>Nicholas Arquette, Village of Bensenville</w:t>
      </w:r>
    </w:p>
    <w:p w14:paraId="3DBBAF9F" w14:textId="77777777" w:rsidR="005F671F" w:rsidRPr="00397E4C" w:rsidRDefault="005F671F" w:rsidP="005F671F">
      <w:pPr>
        <w:rPr>
          <w:rFonts w:ascii="Times New Roman" w:hAnsi="Times New Roman" w:cs="Times New Roman"/>
          <w:sz w:val="20"/>
          <w:szCs w:val="20"/>
        </w:rPr>
      </w:pPr>
      <w:r w:rsidRPr="00397E4C">
        <w:rPr>
          <w:rFonts w:ascii="Times New Roman" w:hAnsi="Times New Roman" w:cs="Times New Roman"/>
          <w:sz w:val="20"/>
          <w:szCs w:val="20"/>
        </w:rPr>
        <w:t xml:space="preserve">Nicholas </w:t>
      </w:r>
      <w:proofErr w:type="spellStart"/>
      <w:r w:rsidRPr="00397E4C">
        <w:rPr>
          <w:rFonts w:ascii="Times New Roman" w:hAnsi="Times New Roman" w:cs="Times New Roman"/>
          <w:sz w:val="20"/>
          <w:szCs w:val="20"/>
        </w:rPr>
        <w:t>Lovier</w:t>
      </w:r>
      <w:proofErr w:type="spellEnd"/>
      <w:r w:rsidRPr="00397E4C">
        <w:rPr>
          <w:rFonts w:ascii="Times New Roman" w:hAnsi="Times New Roman" w:cs="Times New Roman"/>
          <w:sz w:val="20"/>
          <w:szCs w:val="20"/>
        </w:rPr>
        <w:t>, Ameren Illinois</w:t>
      </w:r>
    </w:p>
    <w:p w14:paraId="644D2E04" w14:textId="77777777" w:rsidR="005F671F" w:rsidRPr="00397E4C" w:rsidRDefault="005F671F" w:rsidP="005F671F">
      <w:pPr>
        <w:rPr>
          <w:rFonts w:ascii="Times New Roman" w:hAnsi="Times New Roman" w:cs="Times New Roman"/>
          <w:sz w:val="20"/>
          <w:szCs w:val="20"/>
        </w:rPr>
      </w:pPr>
      <w:r w:rsidRPr="00397E4C">
        <w:rPr>
          <w:rFonts w:ascii="Times New Roman" w:hAnsi="Times New Roman" w:cs="Times New Roman"/>
          <w:sz w:val="20"/>
          <w:szCs w:val="20"/>
        </w:rPr>
        <w:t xml:space="preserve">Nicole </w:t>
      </w:r>
      <w:proofErr w:type="spellStart"/>
      <w:r w:rsidRPr="00397E4C">
        <w:rPr>
          <w:rFonts w:ascii="Times New Roman" w:hAnsi="Times New Roman" w:cs="Times New Roman"/>
          <w:sz w:val="20"/>
          <w:szCs w:val="20"/>
        </w:rPr>
        <w:t>Popejoy</w:t>
      </w:r>
      <w:proofErr w:type="spellEnd"/>
      <w:r w:rsidRPr="00397E4C">
        <w:rPr>
          <w:rFonts w:ascii="Times New Roman" w:hAnsi="Times New Roman" w:cs="Times New Roman"/>
          <w:sz w:val="20"/>
          <w:szCs w:val="20"/>
        </w:rPr>
        <w:t>, Illinois Association of Community Action Agencies</w:t>
      </w:r>
    </w:p>
    <w:p w14:paraId="7FEB45B0" w14:textId="77777777" w:rsidR="005F671F" w:rsidRPr="00397E4C" w:rsidRDefault="005F671F" w:rsidP="005F671F">
      <w:pPr>
        <w:rPr>
          <w:rFonts w:ascii="Times New Roman" w:hAnsi="Times New Roman" w:cs="Times New Roman"/>
          <w:sz w:val="20"/>
          <w:szCs w:val="20"/>
        </w:rPr>
      </w:pPr>
      <w:r w:rsidRPr="00397E4C">
        <w:rPr>
          <w:rFonts w:ascii="Times New Roman" w:hAnsi="Times New Roman" w:cs="Times New Roman"/>
          <w:sz w:val="20"/>
          <w:szCs w:val="20"/>
        </w:rPr>
        <w:t>Odette Watson, East Central Illinois Community Action Agency</w:t>
      </w:r>
    </w:p>
    <w:p w14:paraId="7FDD62E6" w14:textId="77777777" w:rsidR="005F671F" w:rsidRPr="00397E4C" w:rsidRDefault="005F671F" w:rsidP="005F671F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397E4C">
        <w:rPr>
          <w:rFonts w:ascii="Times New Roman" w:hAnsi="Times New Roman" w:cs="Times New Roman"/>
          <w:sz w:val="20"/>
          <w:szCs w:val="20"/>
        </w:rPr>
        <w:t>Omayra</w:t>
      </w:r>
      <w:proofErr w:type="spellEnd"/>
      <w:r w:rsidRPr="00397E4C">
        <w:rPr>
          <w:rFonts w:ascii="Times New Roman" w:hAnsi="Times New Roman" w:cs="Times New Roman"/>
          <w:sz w:val="20"/>
          <w:szCs w:val="20"/>
        </w:rPr>
        <w:t xml:space="preserve"> Garcia, Peoples Gas Delivery</w:t>
      </w:r>
    </w:p>
    <w:p w14:paraId="6B281C65" w14:textId="77777777" w:rsidR="005F671F" w:rsidRPr="00397E4C" w:rsidRDefault="005F671F" w:rsidP="005F671F">
      <w:pPr>
        <w:rPr>
          <w:rFonts w:ascii="Times New Roman" w:hAnsi="Times New Roman" w:cs="Times New Roman"/>
          <w:sz w:val="20"/>
          <w:szCs w:val="20"/>
        </w:rPr>
      </w:pPr>
      <w:r w:rsidRPr="00397E4C">
        <w:rPr>
          <w:rFonts w:ascii="Times New Roman" w:hAnsi="Times New Roman" w:cs="Times New Roman"/>
          <w:sz w:val="20"/>
          <w:szCs w:val="20"/>
        </w:rPr>
        <w:t xml:space="preserve">Peter D. </w:t>
      </w:r>
      <w:proofErr w:type="spellStart"/>
      <w:r w:rsidRPr="00397E4C">
        <w:rPr>
          <w:rFonts w:ascii="Times New Roman" w:hAnsi="Times New Roman" w:cs="Times New Roman"/>
          <w:sz w:val="20"/>
          <w:szCs w:val="20"/>
        </w:rPr>
        <w:t>Pasholk</w:t>
      </w:r>
      <w:proofErr w:type="spellEnd"/>
      <w:r w:rsidRPr="00397E4C">
        <w:rPr>
          <w:rFonts w:ascii="Times New Roman" w:hAnsi="Times New Roman" w:cs="Times New Roman"/>
          <w:sz w:val="20"/>
          <w:szCs w:val="20"/>
        </w:rPr>
        <w:t>, Champaign County Regional Planning Commission (CCRPC)</w:t>
      </w:r>
    </w:p>
    <w:p w14:paraId="7CD63EDB" w14:textId="77777777" w:rsidR="005F671F" w:rsidRPr="00397E4C" w:rsidRDefault="005F671F" w:rsidP="005F671F">
      <w:pPr>
        <w:rPr>
          <w:rFonts w:ascii="Times New Roman" w:hAnsi="Times New Roman" w:cs="Times New Roman"/>
          <w:sz w:val="20"/>
          <w:szCs w:val="20"/>
        </w:rPr>
      </w:pPr>
      <w:r w:rsidRPr="00397E4C">
        <w:rPr>
          <w:rFonts w:ascii="Times New Roman" w:hAnsi="Times New Roman" w:cs="Times New Roman"/>
          <w:sz w:val="20"/>
          <w:szCs w:val="20"/>
        </w:rPr>
        <w:t>Philip Halliburton, ComEd</w:t>
      </w:r>
    </w:p>
    <w:p w14:paraId="4236549D" w14:textId="77777777" w:rsidR="005F671F" w:rsidRPr="00397E4C" w:rsidRDefault="005F671F" w:rsidP="005F671F">
      <w:pPr>
        <w:rPr>
          <w:rFonts w:ascii="Times New Roman" w:hAnsi="Times New Roman" w:cs="Times New Roman"/>
          <w:sz w:val="20"/>
          <w:szCs w:val="20"/>
        </w:rPr>
      </w:pPr>
      <w:r w:rsidRPr="00397E4C">
        <w:rPr>
          <w:rFonts w:ascii="Times New Roman" w:hAnsi="Times New Roman" w:cs="Times New Roman"/>
          <w:sz w:val="20"/>
          <w:szCs w:val="20"/>
        </w:rPr>
        <w:t xml:space="preserve">Robert </w:t>
      </w:r>
      <w:proofErr w:type="spellStart"/>
      <w:r w:rsidRPr="00397E4C">
        <w:rPr>
          <w:rFonts w:ascii="Times New Roman" w:hAnsi="Times New Roman" w:cs="Times New Roman"/>
          <w:sz w:val="20"/>
          <w:szCs w:val="20"/>
        </w:rPr>
        <w:t>Rusteberg</w:t>
      </w:r>
      <w:proofErr w:type="spellEnd"/>
      <w:r w:rsidRPr="00397E4C">
        <w:rPr>
          <w:rFonts w:ascii="Times New Roman" w:hAnsi="Times New Roman" w:cs="Times New Roman"/>
          <w:sz w:val="20"/>
          <w:szCs w:val="20"/>
        </w:rPr>
        <w:t>, Leidos</w:t>
      </w:r>
    </w:p>
    <w:p w14:paraId="3958EB05" w14:textId="77777777" w:rsidR="005F671F" w:rsidRPr="00397E4C" w:rsidRDefault="005F671F" w:rsidP="005F671F">
      <w:pPr>
        <w:rPr>
          <w:rFonts w:ascii="Times New Roman" w:hAnsi="Times New Roman" w:cs="Times New Roman"/>
          <w:sz w:val="20"/>
          <w:szCs w:val="20"/>
        </w:rPr>
      </w:pPr>
      <w:r w:rsidRPr="00397E4C">
        <w:rPr>
          <w:rFonts w:ascii="Times New Roman" w:hAnsi="Times New Roman" w:cs="Times New Roman"/>
          <w:sz w:val="20"/>
          <w:szCs w:val="20"/>
        </w:rPr>
        <w:t>Roberta Tolson, ComEd</w:t>
      </w:r>
    </w:p>
    <w:p w14:paraId="233CEC72" w14:textId="77777777" w:rsidR="005F671F" w:rsidRPr="00397E4C" w:rsidRDefault="005F671F" w:rsidP="005F671F">
      <w:pPr>
        <w:rPr>
          <w:rFonts w:ascii="Times New Roman" w:hAnsi="Times New Roman" w:cs="Times New Roman"/>
          <w:sz w:val="20"/>
          <w:szCs w:val="20"/>
        </w:rPr>
      </w:pPr>
      <w:r w:rsidRPr="00397E4C">
        <w:rPr>
          <w:rFonts w:ascii="Times New Roman" w:hAnsi="Times New Roman" w:cs="Times New Roman"/>
          <w:sz w:val="20"/>
          <w:szCs w:val="20"/>
        </w:rPr>
        <w:t>Rochelle Phipps, ICC Staff</w:t>
      </w:r>
    </w:p>
    <w:p w14:paraId="73478BC8" w14:textId="77777777" w:rsidR="005F671F" w:rsidRPr="00397E4C" w:rsidRDefault="005F671F" w:rsidP="005F671F">
      <w:pPr>
        <w:rPr>
          <w:rFonts w:ascii="Times New Roman" w:hAnsi="Times New Roman" w:cs="Times New Roman"/>
          <w:sz w:val="20"/>
          <w:szCs w:val="20"/>
        </w:rPr>
      </w:pPr>
      <w:r w:rsidRPr="00397E4C">
        <w:rPr>
          <w:rFonts w:ascii="Times New Roman" w:hAnsi="Times New Roman" w:cs="Times New Roman"/>
          <w:sz w:val="20"/>
          <w:szCs w:val="20"/>
        </w:rPr>
        <w:t>Ron Markus, BCMW Community Services</w:t>
      </w:r>
    </w:p>
    <w:p w14:paraId="1ACA649B" w14:textId="77777777" w:rsidR="005F671F" w:rsidRPr="00397E4C" w:rsidRDefault="005F671F" w:rsidP="005F671F">
      <w:pPr>
        <w:rPr>
          <w:rFonts w:ascii="Times New Roman" w:hAnsi="Times New Roman" w:cs="Times New Roman"/>
          <w:sz w:val="20"/>
          <w:szCs w:val="20"/>
        </w:rPr>
      </w:pPr>
      <w:r w:rsidRPr="00397E4C">
        <w:rPr>
          <w:rFonts w:ascii="Times New Roman" w:hAnsi="Times New Roman" w:cs="Times New Roman"/>
          <w:sz w:val="20"/>
          <w:szCs w:val="20"/>
        </w:rPr>
        <w:t xml:space="preserve">Ronna </w:t>
      </w:r>
      <w:proofErr w:type="spellStart"/>
      <w:r w:rsidRPr="00397E4C">
        <w:rPr>
          <w:rFonts w:ascii="Times New Roman" w:hAnsi="Times New Roman" w:cs="Times New Roman"/>
          <w:sz w:val="20"/>
          <w:szCs w:val="20"/>
        </w:rPr>
        <w:t>Abshure</w:t>
      </w:r>
      <w:proofErr w:type="spellEnd"/>
      <w:r w:rsidRPr="00397E4C">
        <w:rPr>
          <w:rFonts w:ascii="Times New Roman" w:hAnsi="Times New Roman" w:cs="Times New Roman"/>
          <w:sz w:val="20"/>
          <w:szCs w:val="20"/>
        </w:rPr>
        <w:t>, ICC Staff</w:t>
      </w:r>
    </w:p>
    <w:p w14:paraId="618245FB" w14:textId="77777777" w:rsidR="005F671F" w:rsidRPr="00397E4C" w:rsidRDefault="005F671F" w:rsidP="005F671F">
      <w:pPr>
        <w:rPr>
          <w:rFonts w:ascii="Times New Roman" w:hAnsi="Times New Roman" w:cs="Times New Roman"/>
          <w:sz w:val="20"/>
          <w:szCs w:val="20"/>
        </w:rPr>
      </w:pPr>
      <w:r w:rsidRPr="00397E4C">
        <w:rPr>
          <w:rFonts w:ascii="Times New Roman" w:hAnsi="Times New Roman" w:cs="Times New Roman"/>
          <w:sz w:val="20"/>
          <w:szCs w:val="20"/>
        </w:rPr>
        <w:t>Scott Eckel, ICC Staff</w:t>
      </w:r>
    </w:p>
    <w:p w14:paraId="5DC38673" w14:textId="77777777" w:rsidR="005F671F" w:rsidRPr="00397E4C" w:rsidRDefault="005F671F" w:rsidP="005F671F">
      <w:pPr>
        <w:rPr>
          <w:rFonts w:ascii="Times New Roman" w:hAnsi="Times New Roman" w:cs="Times New Roman"/>
          <w:sz w:val="20"/>
          <w:szCs w:val="20"/>
        </w:rPr>
      </w:pPr>
      <w:r w:rsidRPr="00397E4C">
        <w:rPr>
          <w:rFonts w:ascii="Times New Roman" w:hAnsi="Times New Roman" w:cs="Times New Roman"/>
          <w:sz w:val="20"/>
          <w:szCs w:val="20"/>
        </w:rPr>
        <w:t>Steven Pappageorge, Moraine Valley Community College</w:t>
      </w:r>
    </w:p>
    <w:p w14:paraId="3109C292" w14:textId="77777777" w:rsidR="005F671F" w:rsidRPr="00397E4C" w:rsidRDefault="005F671F" w:rsidP="005F671F">
      <w:pPr>
        <w:rPr>
          <w:rFonts w:ascii="Times New Roman" w:hAnsi="Times New Roman" w:cs="Times New Roman"/>
          <w:sz w:val="20"/>
          <w:szCs w:val="20"/>
        </w:rPr>
      </w:pPr>
      <w:r w:rsidRPr="00397E4C">
        <w:rPr>
          <w:rFonts w:ascii="Times New Roman" w:hAnsi="Times New Roman" w:cs="Times New Roman"/>
          <w:sz w:val="20"/>
          <w:szCs w:val="20"/>
        </w:rPr>
        <w:t>Tara Cunningham, Rinnai America Corporation</w:t>
      </w:r>
    </w:p>
    <w:p w14:paraId="5E7A17E1" w14:textId="77777777" w:rsidR="005F671F" w:rsidRPr="00397E4C" w:rsidRDefault="005F671F" w:rsidP="005F671F">
      <w:pPr>
        <w:rPr>
          <w:rFonts w:ascii="Times New Roman" w:hAnsi="Times New Roman" w:cs="Times New Roman"/>
          <w:sz w:val="20"/>
          <w:szCs w:val="20"/>
        </w:rPr>
      </w:pPr>
      <w:r w:rsidRPr="00397E4C">
        <w:rPr>
          <w:rFonts w:ascii="Times New Roman" w:hAnsi="Times New Roman" w:cs="Times New Roman"/>
          <w:sz w:val="20"/>
          <w:szCs w:val="20"/>
        </w:rPr>
        <w:t>Terry Burnside, House of Hope Peoria</w:t>
      </w:r>
    </w:p>
    <w:p w14:paraId="0CF2FF76" w14:textId="77777777" w:rsidR="005F671F" w:rsidRPr="00397E4C" w:rsidRDefault="005F671F" w:rsidP="005F671F">
      <w:pPr>
        <w:rPr>
          <w:rFonts w:ascii="Times New Roman" w:hAnsi="Times New Roman" w:cs="Times New Roman"/>
          <w:sz w:val="20"/>
          <w:szCs w:val="20"/>
        </w:rPr>
      </w:pPr>
      <w:r w:rsidRPr="00397E4C">
        <w:rPr>
          <w:rFonts w:ascii="Times New Roman" w:hAnsi="Times New Roman" w:cs="Times New Roman"/>
          <w:sz w:val="20"/>
          <w:szCs w:val="20"/>
        </w:rPr>
        <w:t>Theresa Collins, Senior Services Plus</w:t>
      </w:r>
    </w:p>
    <w:p w14:paraId="613F1AD8" w14:textId="77777777" w:rsidR="005F671F" w:rsidRPr="00397E4C" w:rsidRDefault="005F671F" w:rsidP="005F671F">
      <w:pPr>
        <w:rPr>
          <w:rFonts w:ascii="Times New Roman" w:hAnsi="Times New Roman" w:cs="Times New Roman"/>
          <w:sz w:val="20"/>
          <w:szCs w:val="20"/>
        </w:rPr>
      </w:pPr>
      <w:r w:rsidRPr="00397E4C">
        <w:rPr>
          <w:rFonts w:ascii="Times New Roman" w:hAnsi="Times New Roman" w:cs="Times New Roman"/>
          <w:sz w:val="20"/>
          <w:szCs w:val="20"/>
        </w:rPr>
        <w:t xml:space="preserve">Thomas </w:t>
      </w:r>
      <w:proofErr w:type="spellStart"/>
      <w:r w:rsidRPr="00397E4C">
        <w:rPr>
          <w:rFonts w:ascii="Times New Roman" w:hAnsi="Times New Roman" w:cs="Times New Roman"/>
          <w:sz w:val="20"/>
          <w:szCs w:val="20"/>
        </w:rPr>
        <w:t>Drea</w:t>
      </w:r>
      <w:proofErr w:type="spellEnd"/>
      <w:r w:rsidRPr="00397E4C">
        <w:rPr>
          <w:rFonts w:ascii="Times New Roman" w:hAnsi="Times New Roman" w:cs="Times New Roman"/>
          <w:sz w:val="20"/>
          <w:szCs w:val="20"/>
        </w:rPr>
        <w:t>, Ameren Illinois</w:t>
      </w:r>
    </w:p>
    <w:p w14:paraId="4CF5CD86" w14:textId="77777777" w:rsidR="005F671F" w:rsidRPr="00397E4C" w:rsidRDefault="005F671F" w:rsidP="005F671F">
      <w:pPr>
        <w:rPr>
          <w:rFonts w:ascii="Times New Roman" w:hAnsi="Times New Roman" w:cs="Times New Roman"/>
          <w:sz w:val="20"/>
          <w:szCs w:val="20"/>
        </w:rPr>
      </w:pPr>
      <w:r w:rsidRPr="00397E4C">
        <w:rPr>
          <w:rFonts w:ascii="Times New Roman" w:hAnsi="Times New Roman" w:cs="Times New Roman"/>
          <w:sz w:val="20"/>
          <w:szCs w:val="20"/>
        </w:rPr>
        <w:t>Tisha Burnside, Resource Innovations</w:t>
      </w:r>
    </w:p>
    <w:p w14:paraId="32A492BC" w14:textId="0CDA6D97" w:rsidR="00BA1ACF" w:rsidRPr="00397E4C" w:rsidRDefault="005F671F" w:rsidP="005F671F">
      <w:pPr>
        <w:rPr>
          <w:rFonts w:ascii="Times New Roman" w:hAnsi="Times New Roman" w:cs="Times New Roman"/>
          <w:sz w:val="20"/>
          <w:szCs w:val="20"/>
        </w:rPr>
      </w:pPr>
      <w:r w:rsidRPr="00397E4C">
        <w:rPr>
          <w:rFonts w:ascii="Times New Roman" w:hAnsi="Times New Roman" w:cs="Times New Roman"/>
          <w:sz w:val="20"/>
          <w:szCs w:val="20"/>
        </w:rPr>
        <w:t>Victoria Nielsen, Applied Energy Group</w:t>
      </w:r>
    </w:p>
    <w:p w14:paraId="652FF745" w14:textId="77777777" w:rsidR="00A05208" w:rsidRDefault="00BA1ACF" w:rsidP="001B5245">
      <w:pPr>
        <w:ind w:firstLine="720"/>
        <w:rPr>
          <w:rFonts w:ascii="Times New Roman" w:hAnsi="Times New Roman" w:cs="Times New Roman"/>
          <w:b/>
          <w:bCs/>
        </w:rPr>
      </w:pPr>
      <w:r w:rsidRPr="000C75F7">
        <w:rPr>
          <w:rFonts w:ascii="Times New Roman" w:hAnsi="Times New Roman" w:cs="Times New Roman"/>
          <w:b/>
          <w:bCs/>
        </w:rPr>
        <w:lastRenderedPageBreak/>
        <w:t>Introduction</w:t>
      </w:r>
      <w:r w:rsidR="00E74919" w:rsidRPr="000C75F7">
        <w:rPr>
          <w:rFonts w:ascii="Times New Roman" w:hAnsi="Times New Roman" w:cs="Times New Roman"/>
          <w:b/>
          <w:bCs/>
        </w:rPr>
        <w:t xml:space="preserve"> </w:t>
      </w:r>
      <w:r w:rsidR="003E107E">
        <w:rPr>
          <w:rFonts w:ascii="Times New Roman" w:hAnsi="Times New Roman" w:cs="Times New Roman"/>
          <w:b/>
          <w:bCs/>
        </w:rPr>
        <w:t xml:space="preserve">and welcome </w:t>
      </w:r>
      <w:r w:rsidR="00E74919" w:rsidRPr="000C75F7">
        <w:rPr>
          <w:rFonts w:ascii="Times New Roman" w:hAnsi="Times New Roman" w:cs="Times New Roman"/>
          <w:b/>
          <w:bCs/>
        </w:rPr>
        <w:t xml:space="preserve">by </w:t>
      </w:r>
      <w:r w:rsidRPr="000C75F7">
        <w:rPr>
          <w:rFonts w:ascii="Times New Roman" w:hAnsi="Times New Roman" w:cs="Times New Roman"/>
          <w:b/>
          <w:bCs/>
        </w:rPr>
        <w:t>Annette Beitel</w:t>
      </w:r>
      <w:r w:rsidR="00A05208">
        <w:rPr>
          <w:rFonts w:ascii="Times New Roman" w:hAnsi="Times New Roman" w:cs="Times New Roman"/>
          <w:b/>
          <w:bCs/>
        </w:rPr>
        <w:t>:</w:t>
      </w:r>
    </w:p>
    <w:p w14:paraId="48F2D3AC" w14:textId="41E411CB" w:rsidR="00A05208" w:rsidRDefault="001B5245" w:rsidP="0087620B">
      <w:pPr>
        <w:ind w:firstLine="7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B04530">
        <w:rPr>
          <w:rFonts w:ascii="Times New Roman" w:hAnsi="Times New Roman" w:cs="Times New Roman"/>
        </w:rPr>
        <w:t xml:space="preserve">Today’s meeting is dedicated to </w:t>
      </w:r>
      <w:r w:rsidR="00355DA4" w:rsidRPr="00B04530">
        <w:rPr>
          <w:rFonts w:ascii="Times New Roman" w:hAnsi="Times New Roman" w:cs="Times New Roman"/>
        </w:rPr>
        <w:t xml:space="preserve">discussing the tools and resources energy companies are using to educate </w:t>
      </w:r>
      <w:r w:rsidR="001558AD" w:rsidRPr="00B04530">
        <w:rPr>
          <w:rFonts w:ascii="Times New Roman" w:hAnsi="Times New Roman" w:cs="Times New Roman"/>
        </w:rPr>
        <w:t>community-based</w:t>
      </w:r>
      <w:r w:rsidR="00355DA4" w:rsidRPr="00B04530">
        <w:rPr>
          <w:rFonts w:ascii="Times New Roman" w:hAnsi="Times New Roman" w:cs="Times New Roman"/>
        </w:rPr>
        <w:t xml:space="preserve"> organizations, community action agencies and </w:t>
      </w:r>
      <w:r w:rsidR="001558AD" w:rsidRPr="00B04530">
        <w:rPr>
          <w:rFonts w:ascii="Times New Roman" w:hAnsi="Times New Roman" w:cs="Times New Roman"/>
        </w:rPr>
        <w:t>customers</w:t>
      </w:r>
      <w:r w:rsidR="00355DA4" w:rsidRPr="00B04530">
        <w:rPr>
          <w:rFonts w:ascii="Times New Roman" w:hAnsi="Times New Roman" w:cs="Times New Roman"/>
        </w:rPr>
        <w:t xml:space="preserve"> about </w:t>
      </w:r>
      <w:r w:rsidR="001558AD" w:rsidRPr="00B04530">
        <w:rPr>
          <w:rFonts w:ascii="Times New Roman" w:hAnsi="Times New Roman" w:cs="Times New Roman"/>
        </w:rPr>
        <w:t>their energy bills, energy efficiency and related assistance programs</w:t>
      </w:r>
      <w:r w:rsidR="001558AD" w:rsidRPr="00A05208">
        <w:rPr>
          <w:rFonts w:ascii="Times New Roman" w:hAnsi="Times New Roman" w:cs="Times New Roman"/>
          <w:i/>
          <w:iCs/>
        </w:rPr>
        <w:t>.</w:t>
      </w:r>
    </w:p>
    <w:p w14:paraId="6E8BE9B8" w14:textId="77777777" w:rsidR="00B96093" w:rsidRDefault="00B96093" w:rsidP="0087620B">
      <w:pPr>
        <w:ind w:firstLine="720"/>
        <w:rPr>
          <w:rFonts w:ascii="Times New Roman" w:hAnsi="Times New Roman" w:cs="Times New Roman"/>
          <w:b/>
          <w:bCs/>
        </w:rPr>
      </w:pPr>
    </w:p>
    <w:p w14:paraId="3988A482" w14:textId="23BAE8B0" w:rsidR="008F22F9" w:rsidRDefault="00471083" w:rsidP="00870D32">
      <w:pPr>
        <w:ind w:left="720"/>
        <w:rPr>
          <w:rFonts w:ascii="Times New Roman" w:hAnsi="Times New Roman" w:cs="Times New Roman"/>
          <w:i/>
          <w:iCs/>
        </w:rPr>
      </w:pPr>
      <w:r w:rsidRPr="00870D32">
        <w:rPr>
          <w:rFonts w:ascii="Times New Roman" w:hAnsi="Times New Roman" w:cs="Times New Roman"/>
          <w:b/>
          <w:bCs/>
          <w:u w:val="single"/>
        </w:rPr>
        <w:t>Ameren Illinois</w:t>
      </w:r>
      <w:r w:rsidR="00870D32" w:rsidRPr="00870D32">
        <w:rPr>
          <w:rFonts w:ascii="Times New Roman" w:hAnsi="Times New Roman" w:cs="Times New Roman"/>
          <w:b/>
          <w:bCs/>
          <w:u w:val="single"/>
        </w:rPr>
        <w:t xml:space="preserve"> Tools and Resources for Energy Efficiency and Bill Assistance Resources</w:t>
      </w:r>
      <w:r>
        <w:rPr>
          <w:rFonts w:ascii="Times New Roman" w:hAnsi="Times New Roman" w:cs="Times New Roman"/>
          <w:b/>
          <w:bCs/>
        </w:rPr>
        <w:t xml:space="preserve"> </w:t>
      </w:r>
      <w:r w:rsidR="00D12C79" w:rsidRPr="00870D32">
        <w:rPr>
          <w:rFonts w:ascii="Times New Roman" w:hAnsi="Times New Roman" w:cs="Times New Roman"/>
          <w:i/>
          <w:iCs/>
        </w:rPr>
        <w:t xml:space="preserve">Mallory </w:t>
      </w:r>
      <w:proofErr w:type="spellStart"/>
      <w:r w:rsidR="00D12C79" w:rsidRPr="00870D32">
        <w:rPr>
          <w:rFonts w:ascii="Times New Roman" w:hAnsi="Times New Roman" w:cs="Times New Roman"/>
          <w:i/>
          <w:iCs/>
        </w:rPr>
        <w:t>Audo</w:t>
      </w:r>
      <w:proofErr w:type="spellEnd"/>
      <w:r w:rsidR="008F22F9" w:rsidRPr="00870D32">
        <w:rPr>
          <w:rFonts w:ascii="Times New Roman" w:hAnsi="Times New Roman" w:cs="Times New Roman"/>
          <w:i/>
          <w:iCs/>
        </w:rPr>
        <w:t xml:space="preserve">, Nick </w:t>
      </w:r>
      <w:proofErr w:type="spellStart"/>
      <w:r w:rsidR="008F22F9" w:rsidRPr="00870D32">
        <w:rPr>
          <w:rFonts w:ascii="Times New Roman" w:hAnsi="Times New Roman" w:cs="Times New Roman"/>
          <w:i/>
          <w:iCs/>
        </w:rPr>
        <w:t>Lovier</w:t>
      </w:r>
      <w:proofErr w:type="spellEnd"/>
      <w:r w:rsidR="008F22F9" w:rsidRPr="00870D32">
        <w:rPr>
          <w:rFonts w:ascii="Times New Roman" w:hAnsi="Times New Roman" w:cs="Times New Roman"/>
          <w:i/>
          <w:iCs/>
        </w:rPr>
        <w:t xml:space="preserve"> and Deb Perry</w:t>
      </w:r>
    </w:p>
    <w:p w14:paraId="35947C1C" w14:textId="1D40C429" w:rsidR="007153A3" w:rsidRPr="007153A3" w:rsidRDefault="007153A3" w:rsidP="00870D32">
      <w:pPr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Presentation </w:t>
      </w:r>
      <w:r w:rsidRPr="007153A3">
        <w:rPr>
          <w:rFonts w:ascii="Times New Roman" w:hAnsi="Times New Roman" w:cs="Times New Roman"/>
          <w:b/>
          <w:bCs/>
        </w:rPr>
        <w:t xml:space="preserve">by Mallory </w:t>
      </w:r>
      <w:proofErr w:type="spellStart"/>
      <w:r w:rsidRPr="007153A3">
        <w:rPr>
          <w:rFonts w:ascii="Times New Roman" w:hAnsi="Times New Roman" w:cs="Times New Roman"/>
          <w:b/>
          <w:bCs/>
        </w:rPr>
        <w:t>Audo</w:t>
      </w:r>
      <w:proofErr w:type="spellEnd"/>
      <w:r>
        <w:rPr>
          <w:rFonts w:ascii="Times New Roman" w:hAnsi="Times New Roman" w:cs="Times New Roman"/>
          <w:b/>
          <w:bCs/>
        </w:rPr>
        <w:t>:</w:t>
      </w:r>
      <w:r w:rsidRPr="007153A3">
        <w:rPr>
          <w:rFonts w:ascii="Times New Roman" w:hAnsi="Times New Roman" w:cs="Times New Roman"/>
          <w:b/>
          <w:bCs/>
        </w:rPr>
        <w:t xml:space="preserve"> </w:t>
      </w:r>
    </w:p>
    <w:p w14:paraId="3B0AFF28" w14:textId="01C6E221" w:rsidR="00870D32" w:rsidRPr="00BF0E0D" w:rsidRDefault="00870D32" w:rsidP="00D25A8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 w:rsidRPr="00BF0E0D">
        <w:rPr>
          <w:rFonts w:ascii="Times New Roman" w:hAnsi="Times New Roman" w:cs="Times New Roman"/>
        </w:rPr>
        <w:t>Ameren Illinois</w:t>
      </w:r>
      <w:r w:rsidR="00D25A86" w:rsidRPr="00BF0E0D">
        <w:rPr>
          <w:rFonts w:ascii="Times New Roman" w:hAnsi="Times New Roman" w:cs="Times New Roman"/>
        </w:rPr>
        <w:t xml:space="preserve"> is committed</w:t>
      </w:r>
      <w:r w:rsidRPr="00BF0E0D">
        <w:rPr>
          <w:rFonts w:ascii="Times New Roman" w:hAnsi="Times New Roman" w:cs="Times New Roman"/>
        </w:rPr>
        <w:t xml:space="preserve"> </w:t>
      </w:r>
      <w:r w:rsidR="00D25A86" w:rsidRPr="00BF0E0D">
        <w:rPr>
          <w:rFonts w:ascii="Times New Roman" w:hAnsi="Times New Roman" w:cs="Times New Roman"/>
        </w:rPr>
        <w:t xml:space="preserve">to </w:t>
      </w:r>
      <w:r w:rsidRPr="00BF0E0D">
        <w:rPr>
          <w:rFonts w:ascii="Times New Roman" w:hAnsi="Times New Roman" w:cs="Times New Roman"/>
        </w:rPr>
        <w:t xml:space="preserve">providing customers with information </w:t>
      </w:r>
      <w:r w:rsidR="00BE7D0E" w:rsidRPr="00BF0E0D">
        <w:rPr>
          <w:rFonts w:ascii="Times New Roman" w:hAnsi="Times New Roman" w:cs="Times New Roman"/>
        </w:rPr>
        <w:t xml:space="preserve">to </w:t>
      </w:r>
      <w:r w:rsidR="00D25A86" w:rsidRPr="00BF0E0D">
        <w:rPr>
          <w:rFonts w:ascii="Times New Roman" w:hAnsi="Times New Roman" w:cs="Times New Roman"/>
        </w:rPr>
        <w:t>aid them in</w:t>
      </w:r>
      <w:r w:rsidR="00BE7D0E" w:rsidRPr="00BF0E0D">
        <w:rPr>
          <w:rFonts w:ascii="Times New Roman" w:hAnsi="Times New Roman" w:cs="Times New Roman"/>
        </w:rPr>
        <w:t xml:space="preserve"> </w:t>
      </w:r>
      <w:r w:rsidR="00D25A86" w:rsidRPr="00BF0E0D">
        <w:rPr>
          <w:rFonts w:ascii="Times New Roman" w:hAnsi="Times New Roman" w:cs="Times New Roman"/>
        </w:rPr>
        <w:t>making</w:t>
      </w:r>
      <w:r w:rsidR="00BE7D0E" w:rsidRPr="00BF0E0D">
        <w:rPr>
          <w:rFonts w:ascii="Times New Roman" w:hAnsi="Times New Roman" w:cs="Times New Roman"/>
        </w:rPr>
        <w:t xml:space="preserve"> informed decision</w:t>
      </w:r>
      <w:r w:rsidR="00D25A86" w:rsidRPr="00BF0E0D">
        <w:rPr>
          <w:rFonts w:ascii="Times New Roman" w:hAnsi="Times New Roman" w:cs="Times New Roman"/>
        </w:rPr>
        <w:t>s</w:t>
      </w:r>
      <w:r w:rsidR="00BE7D0E" w:rsidRPr="00BF0E0D">
        <w:rPr>
          <w:rFonts w:ascii="Times New Roman" w:hAnsi="Times New Roman" w:cs="Times New Roman"/>
        </w:rPr>
        <w:t xml:space="preserve"> on how to participate in energy efficiency upgrades. Additionally, we work together with our community organizations and community action agencies to share energy. </w:t>
      </w:r>
    </w:p>
    <w:p w14:paraId="7E298460" w14:textId="77777777" w:rsidR="00AF4C9C" w:rsidRDefault="00065476" w:rsidP="00BE7D0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 w:rsidRPr="00BF0E0D">
        <w:rPr>
          <w:rFonts w:ascii="Times New Roman" w:hAnsi="Times New Roman" w:cs="Times New Roman"/>
        </w:rPr>
        <w:t>To</w:t>
      </w:r>
      <w:r w:rsidR="007221DA" w:rsidRPr="00BF0E0D">
        <w:rPr>
          <w:rFonts w:ascii="Times New Roman" w:hAnsi="Times New Roman" w:cs="Times New Roman"/>
        </w:rPr>
        <w:t xml:space="preserve"> better tailor to our customer’s needs, we </w:t>
      </w:r>
      <w:r w:rsidR="00056704" w:rsidRPr="00BF0E0D">
        <w:rPr>
          <w:rFonts w:ascii="Times New Roman" w:hAnsi="Times New Roman" w:cs="Times New Roman"/>
        </w:rPr>
        <w:t xml:space="preserve">conducted a low-income needs assessment (commonly </w:t>
      </w:r>
      <w:r w:rsidR="006046D3" w:rsidRPr="00BF0E0D">
        <w:rPr>
          <w:rFonts w:ascii="Times New Roman" w:hAnsi="Times New Roman" w:cs="Times New Roman"/>
        </w:rPr>
        <w:t>referred</w:t>
      </w:r>
      <w:r w:rsidR="00056704" w:rsidRPr="00BF0E0D">
        <w:rPr>
          <w:rFonts w:ascii="Times New Roman" w:hAnsi="Times New Roman" w:cs="Times New Roman"/>
        </w:rPr>
        <w:t xml:space="preserve"> to as a Lena study)</w:t>
      </w:r>
      <w:r w:rsidR="006046D3" w:rsidRPr="00BF0E0D">
        <w:rPr>
          <w:rFonts w:ascii="Times New Roman" w:hAnsi="Times New Roman" w:cs="Times New Roman"/>
        </w:rPr>
        <w:t>.</w:t>
      </w:r>
    </w:p>
    <w:p w14:paraId="78768313" w14:textId="7B7CCF4C" w:rsidR="00BE7D0E" w:rsidRPr="00BF0E0D" w:rsidRDefault="006046D3" w:rsidP="00AF4C9C">
      <w:pPr>
        <w:pStyle w:val="ListParagraph"/>
        <w:numPr>
          <w:ilvl w:val="1"/>
          <w:numId w:val="21"/>
        </w:numPr>
        <w:rPr>
          <w:rFonts w:ascii="Times New Roman" w:hAnsi="Times New Roman" w:cs="Times New Roman"/>
        </w:rPr>
      </w:pPr>
      <w:r w:rsidRPr="00BF0E0D">
        <w:rPr>
          <w:rFonts w:ascii="Times New Roman" w:hAnsi="Times New Roman" w:cs="Times New Roman"/>
        </w:rPr>
        <w:t xml:space="preserve"> A </w:t>
      </w:r>
      <w:r w:rsidR="00065476" w:rsidRPr="00BF0E0D">
        <w:rPr>
          <w:rFonts w:ascii="Times New Roman" w:hAnsi="Times New Roman" w:cs="Times New Roman"/>
        </w:rPr>
        <w:t>high-level</w:t>
      </w:r>
      <w:r w:rsidRPr="00BF0E0D">
        <w:rPr>
          <w:rFonts w:ascii="Times New Roman" w:hAnsi="Times New Roman" w:cs="Times New Roman"/>
        </w:rPr>
        <w:t xml:space="preserve"> overview of the results showed us that </w:t>
      </w:r>
      <w:r w:rsidR="00065476" w:rsidRPr="00BF0E0D">
        <w:rPr>
          <w:rFonts w:ascii="Times New Roman" w:hAnsi="Times New Roman" w:cs="Times New Roman"/>
        </w:rPr>
        <w:t xml:space="preserve">only 61 percent of customers were aware that the light heap even existed. </w:t>
      </w:r>
    </w:p>
    <w:p w14:paraId="2B6A4AC5" w14:textId="77777777" w:rsidR="000A5C35" w:rsidRDefault="006E5D99" w:rsidP="000A5C35">
      <w:pPr>
        <w:pStyle w:val="ListParagraph"/>
        <w:numPr>
          <w:ilvl w:val="1"/>
          <w:numId w:val="21"/>
        </w:numPr>
        <w:rPr>
          <w:rFonts w:ascii="Times New Roman" w:hAnsi="Times New Roman" w:cs="Times New Roman"/>
        </w:rPr>
      </w:pPr>
      <w:r w:rsidRPr="00BF0E0D">
        <w:rPr>
          <w:rFonts w:ascii="Times New Roman" w:hAnsi="Times New Roman" w:cs="Times New Roman"/>
        </w:rPr>
        <w:t xml:space="preserve">Using these findings, Ameren used the responses to identify the variance in responses to </w:t>
      </w:r>
      <w:r w:rsidR="00D25A86" w:rsidRPr="00BF0E0D">
        <w:rPr>
          <w:rFonts w:ascii="Times New Roman" w:hAnsi="Times New Roman" w:cs="Times New Roman"/>
        </w:rPr>
        <w:t xml:space="preserve">close gaps on the aspects which were identified. </w:t>
      </w:r>
      <w:r w:rsidR="00F32325" w:rsidRPr="00BF0E0D">
        <w:rPr>
          <w:rFonts w:ascii="Times New Roman" w:hAnsi="Times New Roman" w:cs="Times New Roman"/>
        </w:rPr>
        <w:t xml:space="preserve">One of the most important takeaways of this study was </w:t>
      </w:r>
      <w:r w:rsidR="00BF0E0D" w:rsidRPr="00BF0E0D">
        <w:rPr>
          <w:rFonts w:ascii="Times New Roman" w:hAnsi="Times New Roman" w:cs="Times New Roman"/>
        </w:rPr>
        <w:t>considering different ways to help customers receive education, information, and resources regarding energy.</w:t>
      </w:r>
    </w:p>
    <w:p w14:paraId="1DFD3733" w14:textId="77AC1860" w:rsidR="00352C61" w:rsidRDefault="00857F2E" w:rsidP="00AF4C9C">
      <w:pPr>
        <w:pStyle w:val="ListParagraph"/>
        <w:numPr>
          <w:ilvl w:val="1"/>
          <w:numId w:val="21"/>
        </w:numPr>
        <w:rPr>
          <w:rFonts w:ascii="Times New Roman" w:hAnsi="Times New Roman" w:cs="Times New Roman"/>
        </w:rPr>
      </w:pPr>
      <w:r w:rsidRPr="000A5C35">
        <w:rPr>
          <w:rFonts w:ascii="Times New Roman" w:hAnsi="Times New Roman" w:cs="Times New Roman"/>
        </w:rPr>
        <w:t>A</w:t>
      </w:r>
      <w:r w:rsidR="00D50072" w:rsidRPr="000A5C35">
        <w:rPr>
          <w:rFonts w:ascii="Times New Roman" w:hAnsi="Times New Roman" w:cs="Times New Roman"/>
        </w:rPr>
        <w:t>meren also identified updated innovative applications such as the Propel app</w:t>
      </w:r>
      <w:r w:rsidR="000030A5" w:rsidRPr="000A5C35">
        <w:rPr>
          <w:rFonts w:ascii="Times New Roman" w:hAnsi="Times New Roman" w:cs="Times New Roman"/>
        </w:rPr>
        <w:t xml:space="preserve"> to consider what can be implemented into its program to help meet customers where they are at. </w:t>
      </w:r>
      <w:r w:rsidR="00352C61">
        <w:rPr>
          <w:rFonts w:ascii="Times New Roman" w:hAnsi="Times New Roman" w:cs="Times New Roman"/>
        </w:rPr>
        <w:t xml:space="preserve">The Propel app </w:t>
      </w:r>
      <w:r w:rsidR="00A25CBA">
        <w:rPr>
          <w:rFonts w:ascii="Times New Roman" w:hAnsi="Times New Roman" w:cs="Times New Roman"/>
        </w:rPr>
        <w:t>is a similar app to the Wallet app which allows individuals to track their balances such as food stamps. It allows specific organizations to do promotion</w:t>
      </w:r>
      <w:r w:rsidR="0012398F">
        <w:rPr>
          <w:rFonts w:ascii="Times New Roman" w:hAnsi="Times New Roman" w:cs="Times New Roman"/>
        </w:rPr>
        <w:t xml:space="preserve">s and marketing on it, which we have utilized </w:t>
      </w:r>
      <w:r w:rsidR="0024388D">
        <w:rPr>
          <w:rFonts w:ascii="Times New Roman" w:hAnsi="Times New Roman" w:cs="Times New Roman"/>
        </w:rPr>
        <w:t xml:space="preserve">to advertise HEIQ on. </w:t>
      </w:r>
      <w:r w:rsidR="0024388D" w:rsidRPr="0024388D">
        <w:rPr>
          <w:rFonts w:ascii="Times New Roman" w:hAnsi="Times New Roman" w:cs="Times New Roman"/>
        </w:rPr>
        <w:t>It pops up like a banner ad would on your phone and it would take you directly to the IQ application to learn more.</w:t>
      </w:r>
      <w:r w:rsidR="00A42E40">
        <w:rPr>
          <w:rFonts w:ascii="Times New Roman" w:hAnsi="Times New Roman" w:cs="Times New Roman"/>
        </w:rPr>
        <w:t xml:space="preserve"> We’ve had phenomenal luck with it since COVID. </w:t>
      </w:r>
    </w:p>
    <w:p w14:paraId="67C36ECC" w14:textId="42504F41" w:rsidR="00BF0E0D" w:rsidRPr="00AF4C9C" w:rsidRDefault="000030A5" w:rsidP="00AF4C9C">
      <w:pPr>
        <w:pStyle w:val="ListParagraph"/>
        <w:numPr>
          <w:ilvl w:val="1"/>
          <w:numId w:val="21"/>
        </w:numPr>
        <w:rPr>
          <w:rFonts w:ascii="Times New Roman" w:hAnsi="Times New Roman" w:cs="Times New Roman"/>
        </w:rPr>
      </w:pPr>
      <w:r w:rsidRPr="000A5C35">
        <w:rPr>
          <w:rFonts w:ascii="Times New Roman" w:hAnsi="Times New Roman" w:cs="Times New Roman"/>
        </w:rPr>
        <w:t xml:space="preserve">One of the other </w:t>
      </w:r>
      <w:r w:rsidR="00822CD4" w:rsidRPr="000A5C35">
        <w:rPr>
          <w:rFonts w:ascii="Times New Roman" w:hAnsi="Times New Roman" w:cs="Times New Roman"/>
        </w:rPr>
        <w:t xml:space="preserve">key elements that came out of the study was to update the Ameren </w:t>
      </w:r>
      <w:r w:rsidR="00CB11F6" w:rsidRPr="000A5C35">
        <w:rPr>
          <w:rFonts w:ascii="Times New Roman" w:hAnsi="Times New Roman" w:cs="Times New Roman"/>
        </w:rPr>
        <w:t xml:space="preserve">Income Qualified </w:t>
      </w:r>
      <w:r w:rsidR="00822CD4" w:rsidRPr="000A5C35">
        <w:rPr>
          <w:rFonts w:ascii="Times New Roman" w:hAnsi="Times New Roman" w:cs="Times New Roman"/>
        </w:rPr>
        <w:t xml:space="preserve">webpage so that information that was identified in the Lena study was accessible to customers. </w:t>
      </w:r>
      <w:r w:rsidR="00857F2E" w:rsidRPr="00AF4C9C">
        <w:rPr>
          <w:rFonts w:ascii="Times New Roman" w:hAnsi="Times New Roman" w:cs="Times New Roman"/>
        </w:rPr>
        <w:t xml:space="preserve">The link for that is: </w:t>
      </w:r>
      <w:hyperlink r:id="rId5" w:history="1">
        <w:r w:rsidR="00857F2E" w:rsidRPr="00AF4C9C">
          <w:rPr>
            <w:rStyle w:val="Hyperlink"/>
            <w:rFonts w:ascii="Times New Roman" w:hAnsi="Times New Roman" w:cs="Times New Roman"/>
          </w:rPr>
          <w:t>https://www.amerenillinoissavings.com/qualified/</w:t>
        </w:r>
      </w:hyperlink>
    </w:p>
    <w:p w14:paraId="7EB45B5A" w14:textId="3430E5B0" w:rsidR="00857F2E" w:rsidRDefault="001A3854" w:rsidP="000030A5">
      <w:pPr>
        <w:pStyle w:val="ListParagraph"/>
        <w:numPr>
          <w:ilvl w:val="1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intent of this page is to have a one stop resource page for </w:t>
      </w:r>
      <w:r w:rsidR="00CF32AE">
        <w:rPr>
          <w:rFonts w:ascii="Times New Roman" w:hAnsi="Times New Roman" w:cs="Times New Roman"/>
        </w:rPr>
        <w:t>all</w:t>
      </w:r>
      <w:r>
        <w:rPr>
          <w:rFonts w:ascii="Times New Roman" w:hAnsi="Times New Roman" w:cs="Times New Roman"/>
        </w:rPr>
        <w:t xml:space="preserve"> our Income Qualified customers to easily identify </w:t>
      </w:r>
      <w:r w:rsidR="00F34CC4">
        <w:rPr>
          <w:rFonts w:ascii="Times New Roman" w:hAnsi="Times New Roman" w:cs="Times New Roman"/>
        </w:rPr>
        <w:t xml:space="preserve">the resources needed to participate in our programs, </w:t>
      </w:r>
      <w:r w:rsidR="00CF32AE">
        <w:rPr>
          <w:rFonts w:ascii="Times New Roman" w:hAnsi="Times New Roman" w:cs="Times New Roman"/>
        </w:rPr>
        <w:t>offerings,</w:t>
      </w:r>
      <w:r w:rsidR="00F34CC4">
        <w:rPr>
          <w:rFonts w:ascii="Times New Roman" w:hAnsi="Times New Roman" w:cs="Times New Roman"/>
        </w:rPr>
        <w:t xml:space="preserve"> and initiatives. This is where our partners can refer customers when they are conducting one-on-one meetings</w:t>
      </w:r>
      <w:r w:rsidR="00156872">
        <w:rPr>
          <w:rFonts w:ascii="Times New Roman" w:hAnsi="Times New Roman" w:cs="Times New Roman"/>
        </w:rPr>
        <w:t xml:space="preserve">. </w:t>
      </w:r>
    </w:p>
    <w:p w14:paraId="5AFD9174" w14:textId="39422AF6" w:rsidR="00F579AF" w:rsidRDefault="00F579AF" w:rsidP="00D0338B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Another key aspect to our updated webpage is the additional information on financial assistance. </w:t>
      </w:r>
    </w:p>
    <w:p w14:paraId="02E3B0F7" w14:textId="6C26A8B7" w:rsidR="00D0338B" w:rsidRDefault="00D0338B" w:rsidP="00D0338B">
      <w:pPr>
        <w:pStyle w:val="ListParagraph"/>
        <w:numPr>
          <w:ilvl w:val="1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currently are working with Warm Neighbors, Cool </w:t>
      </w:r>
      <w:r w:rsidR="00586737">
        <w:rPr>
          <w:rFonts w:ascii="Times New Roman" w:hAnsi="Times New Roman" w:cs="Times New Roman"/>
        </w:rPr>
        <w:t xml:space="preserve">Friends. Through this partnership, we offer project bonuses to moderate income customers who are eligible participants. On the site, it will directly link </w:t>
      </w:r>
      <w:r w:rsidR="007544E8">
        <w:rPr>
          <w:rFonts w:ascii="Times New Roman" w:hAnsi="Times New Roman" w:cs="Times New Roman"/>
        </w:rPr>
        <w:t xml:space="preserve">browsers to the Warm Neighbors Cool Friends website, which marks the first step in getting them connected to any financial assistance they may need. </w:t>
      </w:r>
    </w:p>
    <w:p w14:paraId="3A104727" w14:textId="6A3F9E2D" w:rsidR="00E66046" w:rsidRPr="00D0338B" w:rsidRDefault="00C025EA" w:rsidP="00C025EA">
      <w:pPr>
        <w:pStyle w:val="ListParagraph"/>
        <w:numPr>
          <w:ilvl w:val="1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We</w:t>
      </w:r>
      <w:r w:rsidR="00E66046">
        <w:rPr>
          <w:rFonts w:ascii="Times New Roman" w:hAnsi="Times New Roman" w:cs="Times New Roman"/>
        </w:rPr>
        <w:t xml:space="preserve"> have </w:t>
      </w:r>
      <w:r>
        <w:rPr>
          <w:rFonts w:ascii="Times New Roman" w:hAnsi="Times New Roman" w:cs="Times New Roman"/>
        </w:rPr>
        <w:t xml:space="preserve">also </w:t>
      </w:r>
      <w:r w:rsidR="00E66046">
        <w:rPr>
          <w:rFonts w:ascii="Times New Roman" w:hAnsi="Times New Roman" w:cs="Times New Roman"/>
        </w:rPr>
        <w:t xml:space="preserve">included an educational video </w:t>
      </w:r>
      <w:r w:rsidR="00A76412">
        <w:rPr>
          <w:rFonts w:ascii="Times New Roman" w:hAnsi="Times New Roman" w:cs="Times New Roman"/>
        </w:rPr>
        <w:t xml:space="preserve">addressing any questions or concerns anyone may have. Ameren has received ample positive feedback from low-income customers </w:t>
      </w:r>
      <w:r w:rsidR="007153A3">
        <w:rPr>
          <w:rFonts w:ascii="Times New Roman" w:hAnsi="Times New Roman" w:cs="Times New Roman"/>
        </w:rPr>
        <w:t xml:space="preserve">who </w:t>
      </w:r>
      <w:r w:rsidR="00187862">
        <w:rPr>
          <w:rFonts w:ascii="Times New Roman" w:hAnsi="Times New Roman" w:cs="Times New Roman"/>
        </w:rPr>
        <w:t>referred</w:t>
      </w:r>
      <w:r w:rsidR="007153A3">
        <w:rPr>
          <w:rFonts w:ascii="Times New Roman" w:hAnsi="Times New Roman" w:cs="Times New Roman"/>
        </w:rPr>
        <w:t xml:space="preserve"> to this video as a starting point regarding learning about HEIQ and how to participate in it. It is very important </w:t>
      </w:r>
      <w:r w:rsidR="00843B2B">
        <w:rPr>
          <w:rFonts w:ascii="Times New Roman" w:hAnsi="Times New Roman" w:cs="Times New Roman"/>
        </w:rPr>
        <w:t xml:space="preserve">for us to educate our customers on what to expect in the process of participating from start to finish from filling out the application. </w:t>
      </w:r>
      <w:r w:rsidR="007153A3">
        <w:rPr>
          <w:rFonts w:ascii="Times New Roman" w:hAnsi="Times New Roman" w:cs="Times New Roman"/>
        </w:rPr>
        <w:t xml:space="preserve"> </w:t>
      </w:r>
    </w:p>
    <w:p w14:paraId="253E1392" w14:textId="66AFEC67" w:rsidR="00870D32" w:rsidRDefault="005C6074" w:rsidP="00870D32">
      <w:pPr>
        <w:ind w:left="7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Question:</w:t>
      </w:r>
      <w:r>
        <w:rPr>
          <w:rFonts w:ascii="Times New Roman" w:hAnsi="Times New Roman" w:cs="Times New Roman"/>
          <w:i/>
          <w:iCs/>
        </w:rPr>
        <w:t xml:space="preserve"> Can customers </w:t>
      </w:r>
      <w:r w:rsidR="00D16504">
        <w:rPr>
          <w:rFonts w:ascii="Times New Roman" w:hAnsi="Times New Roman" w:cs="Times New Roman"/>
          <w:i/>
          <w:iCs/>
        </w:rPr>
        <w:t>can get information about LIHEAP through this website?</w:t>
      </w:r>
    </w:p>
    <w:p w14:paraId="3DEE36DF" w14:textId="46729EE8" w:rsidR="00D16504" w:rsidRDefault="00D16504" w:rsidP="00870D32">
      <w:pPr>
        <w:ind w:left="7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Answer:</w:t>
      </w:r>
      <w:r>
        <w:rPr>
          <w:rFonts w:ascii="Times New Roman" w:hAnsi="Times New Roman" w:cs="Times New Roman"/>
          <w:i/>
          <w:iCs/>
        </w:rPr>
        <w:t xml:space="preserve"> Yes, they can. </w:t>
      </w:r>
    </w:p>
    <w:p w14:paraId="40B79C3C" w14:textId="5E475401" w:rsidR="00D16504" w:rsidRDefault="00046D61" w:rsidP="00046D61">
      <w:pPr>
        <w:pStyle w:val="ListParagraph"/>
        <w:numPr>
          <w:ilvl w:val="1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want to take this time to walk through the different resources that are there to help connect the dots </w:t>
      </w:r>
      <w:r w:rsidR="00690EC7">
        <w:rPr>
          <w:rFonts w:ascii="Times New Roman" w:hAnsi="Times New Roman" w:cs="Times New Roman"/>
        </w:rPr>
        <w:t xml:space="preserve">between the program and work that the community action agencies do. </w:t>
      </w:r>
    </w:p>
    <w:p w14:paraId="3AACAFB7" w14:textId="367524F9" w:rsidR="00690EC7" w:rsidRDefault="00690EC7" w:rsidP="00690EC7">
      <w:pPr>
        <w:pStyle w:val="ListParagraph"/>
        <w:numPr>
          <w:ilvl w:val="2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partner with agencies in a variety of different ways</w:t>
      </w:r>
      <w:r w:rsidR="00FD1066">
        <w:rPr>
          <w:rFonts w:ascii="Times New Roman" w:hAnsi="Times New Roman" w:cs="Times New Roman"/>
        </w:rPr>
        <w:t xml:space="preserve">. This webpage drop includes information that is </w:t>
      </w:r>
      <w:r w:rsidR="0005056C">
        <w:rPr>
          <w:rFonts w:ascii="Times New Roman" w:hAnsi="Times New Roman" w:cs="Times New Roman"/>
        </w:rPr>
        <w:t xml:space="preserve">aligned with the program initiatives that can help income qualified customers easily access </w:t>
      </w:r>
      <w:r w:rsidR="002E2E37">
        <w:rPr>
          <w:rFonts w:ascii="Times New Roman" w:hAnsi="Times New Roman" w:cs="Times New Roman"/>
        </w:rPr>
        <w:t xml:space="preserve">agency research. </w:t>
      </w:r>
    </w:p>
    <w:p w14:paraId="06998C9D" w14:textId="4FBB8262" w:rsidR="002E2E37" w:rsidRDefault="002E2E37" w:rsidP="00690EC7">
      <w:pPr>
        <w:pStyle w:val="ListParagraph"/>
        <w:numPr>
          <w:ilvl w:val="2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We’ve additionally included a search engine that can help customers find </w:t>
      </w:r>
      <w:r w:rsidR="00E90FE0">
        <w:rPr>
          <w:rFonts w:ascii="Times New Roman" w:hAnsi="Times New Roman" w:cs="Times New Roman"/>
        </w:rPr>
        <w:t xml:space="preserve">agencies in their area by simply inputting their zip code. </w:t>
      </w:r>
    </w:p>
    <w:p w14:paraId="14D23341" w14:textId="49806FAB" w:rsidR="00E90FE0" w:rsidRDefault="005A3DAE" w:rsidP="00690EC7">
      <w:pPr>
        <w:pStyle w:val="ListParagraph"/>
        <w:numPr>
          <w:ilvl w:val="2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also have a </w:t>
      </w:r>
      <w:r w:rsidR="00C025EA">
        <w:rPr>
          <w:rFonts w:ascii="Times New Roman" w:hAnsi="Times New Roman" w:cs="Times New Roman"/>
        </w:rPr>
        <w:t>search finder</w:t>
      </w:r>
      <w:r>
        <w:rPr>
          <w:rFonts w:ascii="Times New Roman" w:hAnsi="Times New Roman" w:cs="Times New Roman"/>
        </w:rPr>
        <w:t xml:space="preserve"> </w:t>
      </w:r>
      <w:r w:rsidR="002B3A31">
        <w:rPr>
          <w:rFonts w:ascii="Times New Roman" w:hAnsi="Times New Roman" w:cs="Times New Roman"/>
        </w:rPr>
        <w:t xml:space="preserve">to help customers find a Community Action Agency serving their areas. This takes them directly to the DCO website that lists their counties and </w:t>
      </w:r>
      <w:r w:rsidR="00C025EA">
        <w:rPr>
          <w:rFonts w:ascii="Times New Roman" w:hAnsi="Times New Roman" w:cs="Times New Roman"/>
        </w:rPr>
        <w:t>respective resources.</w:t>
      </w:r>
    </w:p>
    <w:p w14:paraId="424B4457" w14:textId="5AC64C86" w:rsidR="00C131A5" w:rsidRDefault="00BE00FB" w:rsidP="00C131A5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brings us to utility bill assistance, also known as LIHEAP. </w:t>
      </w:r>
      <w:r w:rsidR="006B2D08">
        <w:rPr>
          <w:rFonts w:ascii="Times New Roman" w:hAnsi="Times New Roman" w:cs="Times New Roman"/>
        </w:rPr>
        <w:t xml:space="preserve">The Lena study was very useful in helping us include the resources that customers had previously found helpful. </w:t>
      </w:r>
      <w:r w:rsidR="00C131A5">
        <w:rPr>
          <w:rFonts w:ascii="Times New Roman" w:hAnsi="Times New Roman" w:cs="Times New Roman"/>
        </w:rPr>
        <w:t xml:space="preserve">Once again, we’ve tailored this segment of the website to </w:t>
      </w:r>
      <w:r w:rsidR="00A6372C">
        <w:rPr>
          <w:rFonts w:ascii="Times New Roman" w:hAnsi="Times New Roman" w:cs="Times New Roman"/>
        </w:rPr>
        <w:t xml:space="preserve">help customers get any information that they need with links and </w:t>
      </w:r>
      <w:r w:rsidR="00DE4A2D">
        <w:rPr>
          <w:rFonts w:ascii="Times New Roman" w:hAnsi="Times New Roman" w:cs="Times New Roman"/>
        </w:rPr>
        <w:t>FAQ’s.</w:t>
      </w:r>
    </w:p>
    <w:p w14:paraId="3DA84EE8" w14:textId="7B6D831A" w:rsidR="00DE4A2D" w:rsidRDefault="00DE4A2D" w:rsidP="00DE4A2D">
      <w:pPr>
        <w:pStyle w:val="ListParagraph"/>
        <w:numPr>
          <w:ilvl w:val="1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have also included a segment on income eligibility, how to apply and where to apply. </w:t>
      </w:r>
    </w:p>
    <w:p w14:paraId="52AFB7F9" w14:textId="12454995" w:rsidR="009D4D5B" w:rsidRDefault="009D4D5B" w:rsidP="00DE4A2D">
      <w:pPr>
        <w:pStyle w:val="ListParagraph"/>
        <w:numPr>
          <w:ilvl w:val="1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are additional sections which include information on helping customers to save on their utility bill</w:t>
      </w:r>
      <w:r w:rsidR="00D20A64">
        <w:rPr>
          <w:rFonts w:ascii="Times New Roman" w:hAnsi="Times New Roman" w:cs="Times New Roman"/>
        </w:rPr>
        <w:t xml:space="preserve">. The first </w:t>
      </w:r>
      <w:r w:rsidR="003C1BE1">
        <w:rPr>
          <w:rFonts w:ascii="Times New Roman" w:hAnsi="Times New Roman" w:cs="Times New Roman"/>
        </w:rPr>
        <w:t xml:space="preserve">segment is dedicated to helping customers save money, and the second is for resources that help customers manage their bills. </w:t>
      </w:r>
    </w:p>
    <w:p w14:paraId="4056FE35" w14:textId="370CF434" w:rsidR="00BF4297" w:rsidRPr="00C131A5" w:rsidRDefault="00BF4297" w:rsidP="00DE4A2D">
      <w:pPr>
        <w:pStyle w:val="ListParagraph"/>
        <w:numPr>
          <w:ilvl w:val="1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is a third Ameren Illinois Resource page </w:t>
      </w:r>
      <w:r w:rsidR="0065391A">
        <w:rPr>
          <w:rFonts w:ascii="Times New Roman" w:hAnsi="Times New Roman" w:cs="Times New Roman"/>
        </w:rPr>
        <w:t xml:space="preserve">that is dedicated to energy assistance and opportunities. It includes information about rising power prices and taking care of your home amidst of this. </w:t>
      </w:r>
      <w:r w:rsidR="00F82A85">
        <w:rPr>
          <w:rFonts w:ascii="Times New Roman" w:hAnsi="Times New Roman" w:cs="Times New Roman"/>
        </w:rPr>
        <w:t>There is further information on payment agreements</w:t>
      </w:r>
      <w:r w:rsidR="00A55228">
        <w:rPr>
          <w:rFonts w:ascii="Times New Roman" w:hAnsi="Times New Roman" w:cs="Times New Roman"/>
        </w:rPr>
        <w:t xml:space="preserve"> and</w:t>
      </w:r>
      <w:r w:rsidR="00F82A85">
        <w:rPr>
          <w:rFonts w:ascii="Times New Roman" w:hAnsi="Times New Roman" w:cs="Times New Roman"/>
        </w:rPr>
        <w:t xml:space="preserve"> billing information</w:t>
      </w:r>
      <w:r w:rsidR="00A55228">
        <w:rPr>
          <w:rFonts w:ascii="Times New Roman" w:hAnsi="Times New Roman" w:cs="Times New Roman"/>
        </w:rPr>
        <w:t>.</w:t>
      </w:r>
    </w:p>
    <w:p w14:paraId="3ABF951D" w14:textId="3537D239" w:rsidR="00A031AC" w:rsidRPr="00D12C79" w:rsidRDefault="008F22F9" w:rsidP="00D12C79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D333800" w14:textId="16081006" w:rsidR="0087620B" w:rsidRDefault="0087620B" w:rsidP="00330606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ab/>
      </w:r>
      <w:r w:rsidR="00A42E40">
        <w:rPr>
          <w:rFonts w:ascii="Times New Roman" w:hAnsi="Times New Roman" w:cs="Times New Roman"/>
          <w:b/>
          <w:bCs/>
        </w:rPr>
        <w:tab/>
      </w:r>
      <w:r w:rsidR="00A42E40">
        <w:rPr>
          <w:rFonts w:ascii="Times New Roman" w:hAnsi="Times New Roman" w:cs="Times New Roman"/>
          <w:b/>
          <w:bCs/>
          <w:i/>
          <w:iCs/>
        </w:rPr>
        <w:t xml:space="preserve">Question: </w:t>
      </w:r>
      <w:r w:rsidR="00A42E40">
        <w:rPr>
          <w:rFonts w:ascii="Times New Roman" w:hAnsi="Times New Roman" w:cs="Times New Roman"/>
          <w:i/>
          <w:iCs/>
        </w:rPr>
        <w:t xml:space="preserve">Because not everyone has access to the internet, would somebody be able to call </w:t>
      </w:r>
      <w:r w:rsidR="00021886">
        <w:rPr>
          <w:rFonts w:ascii="Times New Roman" w:hAnsi="Times New Roman" w:cs="Times New Roman"/>
          <w:i/>
          <w:iCs/>
        </w:rPr>
        <w:t>Ameren’s line and receive the same information as listed on the website?</w:t>
      </w:r>
    </w:p>
    <w:p w14:paraId="7D8882DD" w14:textId="195AAFD5" w:rsidR="00021886" w:rsidRDefault="00021886" w:rsidP="00330606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 xml:space="preserve">Answer: </w:t>
      </w:r>
      <w:r>
        <w:rPr>
          <w:rFonts w:ascii="Times New Roman" w:hAnsi="Times New Roman" w:cs="Times New Roman"/>
          <w:i/>
          <w:iCs/>
        </w:rPr>
        <w:t xml:space="preserve">Yes, they can. Our representatives that work in the call center are equipped with all the information that they need. </w:t>
      </w:r>
      <w:r w:rsidR="00E44753">
        <w:rPr>
          <w:rFonts w:ascii="Times New Roman" w:hAnsi="Times New Roman" w:cs="Times New Roman"/>
          <w:i/>
          <w:iCs/>
        </w:rPr>
        <w:t xml:space="preserve">This includes county lists, phone numbers for everybody and email addresses. The representatives will talk through any questions or concerns the customers may have. </w:t>
      </w:r>
    </w:p>
    <w:p w14:paraId="130EE0FB" w14:textId="77777777" w:rsidR="00B87866" w:rsidRDefault="00B87866" w:rsidP="00330606">
      <w:pPr>
        <w:rPr>
          <w:rFonts w:ascii="Times New Roman" w:hAnsi="Times New Roman" w:cs="Times New Roman"/>
          <w:i/>
          <w:iCs/>
        </w:rPr>
      </w:pPr>
    </w:p>
    <w:p w14:paraId="06F92DF5" w14:textId="65527E41" w:rsidR="00B87866" w:rsidRDefault="0097040E" w:rsidP="00B8786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Due </w:t>
      </w:r>
      <w:r w:rsidR="00B87866">
        <w:rPr>
          <w:rFonts w:ascii="Times New Roman" w:hAnsi="Times New Roman" w:cs="Times New Roman"/>
          <w:color w:val="000000" w:themeColor="text1"/>
        </w:rPr>
        <w:t xml:space="preserve">to our current climate, it is important to educate our customers on how to manage their </w:t>
      </w:r>
      <w:r w:rsidR="00FF540E">
        <w:rPr>
          <w:rFonts w:ascii="Times New Roman" w:hAnsi="Times New Roman" w:cs="Times New Roman"/>
          <w:color w:val="000000" w:themeColor="text1"/>
        </w:rPr>
        <w:t>energy usage</w:t>
      </w:r>
      <w:r w:rsidR="00B87866">
        <w:rPr>
          <w:rFonts w:ascii="Times New Roman" w:hAnsi="Times New Roman" w:cs="Times New Roman"/>
          <w:color w:val="000000" w:themeColor="text1"/>
        </w:rPr>
        <w:t xml:space="preserve">. </w:t>
      </w:r>
    </w:p>
    <w:p w14:paraId="2F829D3A" w14:textId="507C4491" w:rsidR="0097040E" w:rsidRDefault="00FF540E" w:rsidP="0097040E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 xml:space="preserve">This is not necessarily a resource that is funded and executed through the energy efficiency program, but is a great resource that Ameren Illinois has for </w:t>
      </w:r>
      <w:r w:rsidR="00494977">
        <w:rPr>
          <w:rFonts w:ascii="Times New Roman" w:hAnsi="Times New Roman" w:cs="Times New Roman"/>
          <w:color w:val="000000" w:themeColor="text1"/>
        </w:rPr>
        <w:t>all</w:t>
      </w:r>
      <w:r>
        <w:rPr>
          <w:rFonts w:ascii="Times New Roman" w:hAnsi="Times New Roman" w:cs="Times New Roman"/>
          <w:color w:val="000000" w:themeColor="text1"/>
        </w:rPr>
        <w:t xml:space="preserve"> their customers. It is an easy way </w:t>
      </w:r>
      <w:r w:rsidR="00494977">
        <w:rPr>
          <w:rFonts w:ascii="Times New Roman" w:hAnsi="Times New Roman" w:cs="Times New Roman"/>
          <w:color w:val="000000" w:themeColor="text1"/>
        </w:rPr>
        <w:t xml:space="preserve">to help customers read their bills better, and subsequently budget more efficiently. </w:t>
      </w:r>
    </w:p>
    <w:p w14:paraId="7A55FD99" w14:textId="2E82DC94" w:rsidR="0097040E" w:rsidRDefault="00573E21" w:rsidP="0097040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Our partner page is dedicated </w:t>
      </w:r>
      <w:r w:rsidR="00DF66C3">
        <w:rPr>
          <w:rFonts w:ascii="Times New Roman" w:hAnsi="Times New Roman" w:cs="Times New Roman"/>
          <w:color w:val="000000" w:themeColor="text1"/>
        </w:rPr>
        <w:t xml:space="preserve">to the market development initiative and whom it serves. The purpose of this resource page is to equip our CBOs and Community Action Agencies </w:t>
      </w:r>
      <w:r w:rsidR="00B172FF">
        <w:rPr>
          <w:rFonts w:ascii="Times New Roman" w:hAnsi="Times New Roman" w:cs="Times New Roman"/>
          <w:color w:val="000000" w:themeColor="text1"/>
        </w:rPr>
        <w:t xml:space="preserve">with any resources that they need to efficiently talk to their clientele about energy efficiency. </w:t>
      </w:r>
    </w:p>
    <w:p w14:paraId="6CA28F0B" w14:textId="374E6CA5" w:rsidR="00B172FF" w:rsidRDefault="00B172FF" w:rsidP="00B172FF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The target audience for this webpage is our community partners</w:t>
      </w:r>
      <w:r w:rsidR="00CA7FAC">
        <w:rPr>
          <w:rFonts w:ascii="Times New Roman" w:hAnsi="Times New Roman" w:cs="Times New Roman"/>
          <w:color w:val="000000" w:themeColor="text1"/>
        </w:rPr>
        <w:t xml:space="preserve">, but also those who are not considered to be MDIs. We will still equip them with any resources or information that they need. </w:t>
      </w:r>
    </w:p>
    <w:p w14:paraId="71EC3D96" w14:textId="0A41A803" w:rsidR="00CA7FAC" w:rsidRDefault="00CA7FAC" w:rsidP="00CA7FAC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One of the other ways we support our partners is by offering them one-on-one marketing and outreach strategy support. </w:t>
      </w:r>
      <w:r w:rsidR="0014163F">
        <w:rPr>
          <w:rFonts w:ascii="Times New Roman" w:hAnsi="Times New Roman" w:cs="Times New Roman"/>
          <w:color w:val="000000" w:themeColor="text1"/>
        </w:rPr>
        <w:t xml:space="preserve">We also provide them with branding guidelines and best practices. </w:t>
      </w:r>
    </w:p>
    <w:p w14:paraId="434189E8" w14:textId="0960C1CE" w:rsidR="0014163F" w:rsidRDefault="00C94775" w:rsidP="00CA7FAC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We also give out community kits that our agencies and MDI partners can distribute through different events. </w:t>
      </w:r>
    </w:p>
    <w:p w14:paraId="16B4C541" w14:textId="6965656F" w:rsidR="001A5215" w:rsidRDefault="001A5215" w:rsidP="001A5215">
      <w:pPr>
        <w:pStyle w:val="ListParagraph"/>
        <w:numPr>
          <w:ilvl w:val="2"/>
          <w:numId w:val="2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Communities are invited to share good news stories to us. We love to hear about what they’re doing in the community and the impact they are making. </w:t>
      </w:r>
    </w:p>
    <w:p w14:paraId="77F88421" w14:textId="38212B0A" w:rsidR="00280732" w:rsidRDefault="00280732" w:rsidP="00280732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Our partner store is an online store that is </w:t>
      </w:r>
      <w:proofErr w:type="gramStart"/>
      <w:r>
        <w:rPr>
          <w:rFonts w:ascii="Times New Roman" w:hAnsi="Times New Roman" w:cs="Times New Roman"/>
          <w:color w:val="000000" w:themeColor="text1"/>
        </w:rPr>
        <w:t>similar to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Amazon, but free</w:t>
      </w:r>
      <w:r w:rsidR="00035025">
        <w:rPr>
          <w:rFonts w:ascii="Times New Roman" w:hAnsi="Times New Roman" w:cs="Times New Roman"/>
          <w:color w:val="000000" w:themeColor="text1"/>
        </w:rPr>
        <w:t xml:space="preserve"> for those who are interested in receiving marketing collateral. All they need to do on this webpage is order their collateral. It has been a success</w:t>
      </w:r>
      <w:r w:rsidR="00783589">
        <w:rPr>
          <w:rFonts w:ascii="Times New Roman" w:hAnsi="Times New Roman" w:cs="Times New Roman"/>
          <w:color w:val="000000" w:themeColor="text1"/>
        </w:rPr>
        <w:t xml:space="preserve">, as individuals can simply check out and have it shipped directly to them. </w:t>
      </w:r>
    </w:p>
    <w:p w14:paraId="3488C94D" w14:textId="23694E54" w:rsidR="00783589" w:rsidRPr="0097040E" w:rsidRDefault="00783589" w:rsidP="00783589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This, once again, represents an opportunity for customers to identify what they are looking for</w:t>
      </w:r>
      <w:r w:rsidR="0029659D">
        <w:rPr>
          <w:rFonts w:ascii="Times New Roman" w:hAnsi="Times New Roman" w:cs="Times New Roman"/>
          <w:color w:val="000000" w:themeColor="text1"/>
        </w:rPr>
        <w:t xml:space="preserve">. Promotional items like </w:t>
      </w:r>
      <w:r w:rsidR="002B78F0">
        <w:rPr>
          <w:rFonts w:ascii="Times New Roman" w:hAnsi="Times New Roman" w:cs="Times New Roman"/>
          <w:color w:val="000000" w:themeColor="text1"/>
        </w:rPr>
        <w:t xml:space="preserve">fliers, </w:t>
      </w:r>
      <w:r w:rsidR="0029659D">
        <w:rPr>
          <w:rFonts w:ascii="Times New Roman" w:hAnsi="Times New Roman" w:cs="Times New Roman"/>
          <w:color w:val="000000" w:themeColor="text1"/>
        </w:rPr>
        <w:t>tablecloths, pens, and sunglasses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29659D">
        <w:rPr>
          <w:rFonts w:ascii="Times New Roman" w:hAnsi="Times New Roman" w:cs="Times New Roman"/>
          <w:color w:val="000000" w:themeColor="text1"/>
        </w:rPr>
        <w:t xml:space="preserve">are available on the partner site. </w:t>
      </w:r>
      <w:r w:rsidR="009E4B5A">
        <w:rPr>
          <w:rFonts w:ascii="Times New Roman" w:hAnsi="Times New Roman" w:cs="Times New Roman"/>
          <w:color w:val="000000" w:themeColor="text1"/>
        </w:rPr>
        <w:t xml:space="preserve">Once again, they may order these free of charge. They don’t need to pay for shipping, it is all </w:t>
      </w:r>
      <w:r w:rsidR="00677056">
        <w:rPr>
          <w:rFonts w:ascii="Times New Roman" w:hAnsi="Times New Roman" w:cs="Times New Roman"/>
          <w:color w:val="000000" w:themeColor="text1"/>
        </w:rPr>
        <w:t>included,</w:t>
      </w:r>
      <w:r w:rsidR="009E4B5A">
        <w:rPr>
          <w:rFonts w:ascii="Times New Roman" w:hAnsi="Times New Roman" w:cs="Times New Roman"/>
          <w:color w:val="000000" w:themeColor="text1"/>
        </w:rPr>
        <w:t xml:space="preserve"> and we ship it out through our vendor. </w:t>
      </w:r>
    </w:p>
    <w:p w14:paraId="3004C074" w14:textId="77777777" w:rsidR="00BC2307" w:rsidRDefault="00BC2307" w:rsidP="00330606">
      <w:pPr>
        <w:rPr>
          <w:rFonts w:ascii="Times New Roman" w:hAnsi="Times New Roman" w:cs="Times New Roman"/>
          <w:i/>
          <w:iCs/>
          <w:color w:val="000000" w:themeColor="text1"/>
        </w:rPr>
      </w:pPr>
    </w:p>
    <w:p w14:paraId="2766963D" w14:textId="77777777" w:rsidR="00B867E0" w:rsidRPr="00A031AC" w:rsidRDefault="00B867E0" w:rsidP="00330606">
      <w:pPr>
        <w:rPr>
          <w:rFonts w:ascii="Times New Roman" w:hAnsi="Times New Roman" w:cs="Times New Roman"/>
          <w:i/>
          <w:iCs/>
          <w:color w:val="000000" w:themeColor="text1"/>
        </w:rPr>
      </w:pPr>
    </w:p>
    <w:sectPr w:rsidR="00B867E0" w:rsidRPr="00A031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1127D"/>
    <w:multiLevelType w:val="hybridMultilevel"/>
    <w:tmpl w:val="BD6EBDAA"/>
    <w:lvl w:ilvl="0" w:tplc="851E66F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7447AD2"/>
    <w:multiLevelType w:val="hybridMultilevel"/>
    <w:tmpl w:val="15ACDB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870589E"/>
    <w:multiLevelType w:val="multilevel"/>
    <w:tmpl w:val="E9120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563D4B"/>
    <w:multiLevelType w:val="multilevel"/>
    <w:tmpl w:val="2D4AD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CC4BA5"/>
    <w:multiLevelType w:val="hybridMultilevel"/>
    <w:tmpl w:val="724093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29578CE"/>
    <w:multiLevelType w:val="hybridMultilevel"/>
    <w:tmpl w:val="D15420C0"/>
    <w:lvl w:ilvl="0" w:tplc="B40A762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DF5E6D"/>
    <w:multiLevelType w:val="multilevel"/>
    <w:tmpl w:val="95A44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B759AC"/>
    <w:multiLevelType w:val="hybridMultilevel"/>
    <w:tmpl w:val="B93EF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1D0081"/>
    <w:multiLevelType w:val="hybridMultilevel"/>
    <w:tmpl w:val="19D0A6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9AC3641"/>
    <w:multiLevelType w:val="hybridMultilevel"/>
    <w:tmpl w:val="33F23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1E75B4"/>
    <w:multiLevelType w:val="hybridMultilevel"/>
    <w:tmpl w:val="38F699C2"/>
    <w:lvl w:ilvl="0" w:tplc="F97A89A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28604F"/>
    <w:multiLevelType w:val="hybridMultilevel"/>
    <w:tmpl w:val="164A8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32E63E7"/>
    <w:multiLevelType w:val="hybridMultilevel"/>
    <w:tmpl w:val="B5AC030E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13" w15:restartNumberingAfterBreak="0">
    <w:nsid w:val="58894AF2"/>
    <w:multiLevelType w:val="hybridMultilevel"/>
    <w:tmpl w:val="9E7C9A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D77742B"/>
    <w:multiLevelType w:val="hybridMultilevel"/>
    <w:tmpl w:val="E23E274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6837416"/>
    <w:multiLevelType w:val="hybridMultilevel"/>
    <w:tmpl w:val="6A02448E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16" w15:restartNumberingAfterBreak="0">
    <w:nsid w:val="6A6F0184"/>
    <w:multiLevelType w:val="hybridMultilevel"/>
    <w:tmpl w:val="C8A4AF2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5E23112"/>
    <w:multiLevelType w:val="hybridMultilevel"/>
    <w:tmpl w:val="D826D536"/>
    <w:lvl w:ilvl="0" w:tplc="542A3A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62F3B1F"/>
    <w:multiLevelType w:val="hybridMultilevel"/>
    <w:tmpl w:val="A9525006"/>
    <w:lvl w:ilvl="0" w:tplc="6FDE0C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8093457"/>
    <w:multiLevelType w:val="hybridMultilevel"/>
    <w:tmpl w:val="AE5C98E0"/>
    <w:lvl w:ilvl="0" w:tplc="4CFCD2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D173C49"/>
    <w:multiLevelType w:val="hybridMultilevel"/>
    <w:tmpl w:val="E8B0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01298">
    <w:abstractNumId w:val="12"/>
  </w:num>
  <w:num w:numId="2" w16cid:durableId="125314242">
    <w:abstractNumId w:val="15"/>
  </w:num>
  <w:num w:numId="3" w16cid:durableId="1191411008">
    <w:abstractNumId w:val="14"/>
  </w:num>
  <w:num w:numId="4" w16cid:durableId="332490270">
    <w:abstractNumId w:val="16"/>
  </w:num>
  <w:num w:numId="5" w16cid:durableId="1543053277">
    <w:abstractNumId w:val="4"/>
  </w:num>
  <w:num w:numId="6" w16cid:durableId="730151428">
    <w:abstractNumId w:val="13"/>
  </w:num>
  <w:num w:numId="7" w16cid:durableId="139083807">
    <w:abstractNumId w:val="9"/>
  </w:num>
  <w:num w:numId="8" w16cid:durableId="988217636">
    <w:abstractNumId w:val="20"/>
  </w:num>
  <w:num w:numId="9" w16cid:durableId="1603537140">
    <w:abstractNumId w:val="7"/>
  </w:num>
  <w:num w:numId="10" w16cid:durableId="709377052">
    <w:abstractNumId w:val="8"/>
  </w:num>
  <w:num w:numId="11" w16cid:durableId="2322676">
    <w:abstractNumId w:val="3"/>
  </w:num>
  <w:num w:numId="12" w16cid:durableId="1423409025">
    <w:abstractNumId w:val="11"/>
  </w:num>
  <w:num w:numId="13" w16cid:durableId="2013336107">
    <w:abstractNumId w:val="19"/>
  </w:num>
  <w:num w:numId="14" w16cid:durableId="2121685741">
    <w:abstractNumId w:val="2"/>
  </w:num>
  <w:num w:numId="15" w16cid:durableId="1739861391">
    <w:abstractNumId w:val="6"/>
  </w:num>
  <w:num w:numId="16" w16cid:durableId="1309091261">
    <w:abstractNumId w:val="10"/>
  </w:num>
  <w:num w:numId="17" w16cid:durableId="1061829081">
    <w:abstractNumId w:val="1"/>
  </w:num>
  <w:num w:numId="18" w16cid:durableId="256645099">
    <w:abstractNumId w:val="0"/>
  </w:num>
  <w:num w:numId="19" w16cid:durableId="2112891653">
    <w:abstractNumId w:val="17"/>
  </w:num>
  <w:num w:numId="20" w16cid:durableId="1049838494">
    <w:abstractNumId w:val="18"/>
  </w:num>
  <w:num w:numId="21" w16cid:durableId="15869114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ACF"/>
    <w:rsid w:val="00002FAA"/>
    <w:rsid w:val="000030A5"/>
    <w:rsid w:val="000107F0"/>
    <w:rsid w:val="00015622"/>
    <w:rsid w:val="00021886"/>
    <w:rsid w:val="00025C5A"/>
    <w:rsid w:val="00035025"/>
    <w:rsid w:val="00046D61"/>
    <w:rsid w:val="0005056C"/>
    <w:rsid w:val="00053CAC"/>
    <w:rsid w:val="00056704"/>
    <w:rsid w:val="00065476"/>
    <w:rsid w:val="00065687"/>
    <w:rsid w:val="00070797"/>
    <w:rsid w:val="00070892"/>
    <w:rsid w:val="00075422"/>
    <w:rsid w:val="00076887"/>
    <w:rsid w:val="0008274F"/>
    <w:rsid w:val="000956D2"/>
    <w:rsid w:val="000A5C35"/>
    <w:rsid w:val="000B2E41"/>
    <w:rsid w:val="000C012A"/>
    <w:rsid w:val="000C75F7"/>
    <w:rsid w:val="000E32B3"/>
    <w:rsid w:val="000E603D"/>
    <w:rsid w:val="000F268E"/>
    <w:rsid w:val="000F489C"/>
    <w:rsid w:val="000F5835"/>
    <w:rsid w:val="00110D04"/>
    <w:rsid w:val="00111F0E"/>
    <w:rsid w:val="00114AFA"/>
    <w:rsid w:val="00120496"/>
    <w:rsid w:val="0012398F"/>
    <w:rsid w:val="00130CD7"/>
    <w:rsid w:val="00131D36"/>
    <w:rsid w:val="00134900"/>
    <w:rsid w:val="0014163F"/>
    <w:rsid w:val="001558AD"/>
    <w:rsid w:val="00156872"/>
    <w:rsid w:val="00160EA7"/>
    <w:rsid w:val="00183C9E"/>
    <w:rsid w:val="00187862"/>
    <w:rsid w:val="00194D0D"/>
    <w:rsid w:val="001A3854"/>
    <w:rsid w:val="001A5215"/>
    <w:rsid w:val="001B5245"/>
    <w:rsid w:val="001E66E6"/>
    <w:rsid w:val="001F3842"/>
    <w:rsid w:val="001F63DB"/>
    <w:rsid w:val="00220D16"/>
    <w:rsid w:val="00225B38"/>
    <w:rsid w:val="0023405C"/>
    <w:rsid w:val="002373A2"/>
    <w:rsid w:val="0024388D"/>
    <w:rsid w:val="0025222A"/>
    <w:rsid w:val="0025302C"/>
    <w:rsid w:val="00267504"/>
    <w:rsid w:val="00267F86"/>
    <w:rsid w:val="00271C43"/>
    <w:rsid w:val="00272FB2"/>
    <w:rsid w:val="00280732"/>
    <w:rsid w:val="00283E90"/>
    <w:rsid w:val="0028615E"/>
    <w:rsid w:val="002902FD"/>
    <w:rsid w:val="002919C0"/>
    <w:rsid w:val="00294E20"/>
    <w:rsid w:val="0029659D"/>
    <w:rsid w:val="002B281E"/>
    <w:rsid w:val="002B3A31"/>
    <w:rsid w:val="002B78F0"/>
    <w:rsid w:val="002D4E9D"/>
    <w:rsid w:val="002E2E37"/>
    <w:rsid w:val="002F4157"/>
    <w:rsid w:val="002F4779"/>
    <w:rsid w:val="002F502B"/>
    <w:rsid w:val="002F7727"/>
    <w:rsid w:val="00317294"/>
    <w:rsid w:val="0032220A"/>
    <w:rsid w:val="00323133"/>
    <w:rsid w:val="00326938"/>
    <w:rsid w:val="00330606"/>
    <w:rsid w:val="00335144"/>
    <w:rsid w:val="00344065"/>
    <w:rsid w:val="00352C61"/>
    <w:rsid w:val="00355DA4"/>
    <w:rsid w:val="00356A73"/>
    <w:rsid w:val="0036270E"/>
    <w:rsid w:val="0036697C"/>
    <w:rsid w:val="003704F1"/>
    <w:rsid w:val="003742AE"/>
    <w:rsid w:val="00387E2B"/>
    <w:rsid w:val="00397E4C"/>
    <w:rsid w:val="003C070F"/>
    <w:rsid w:val="003C1BE1"/>
    <w:rsid w:val="003D1720"/>
    <w:rsid w:val="003D31F3"/>
    <w:rsid w:val="003E107E"/>
    <w:rsid w:val="003E440C"/>
    <w:rsid w:val="003E47CA"/>
    <w:rsid w:val="003F3ADB"/>
    <w:rsid w:val="004054F8"/>
    <w:rsid w:val="0041743F"/>
    <w:rsid w:val="00426F77"/>
    <w:rsid w:val="004275AF"/>
    <w:rsid w:val="00431D86"/>
    <w:rsid w:val="00445CED"/>
    <w:rsid w:val="00462C4B"/>
    <w:rsid w:val="00471083"/>
    <w:rsid w:val="00472CEA"/>
    <w:rsid w:val="00486337"/>
    <w:rsid w:val="00494977"/>
    <w:rsid w:val="00495B44"/>
    <w:rsid w:val="00496605"/>
    <w:rsid w:val="004A6A6D"/>
    <w:rsid w:val="004C246E"/>
    <w:rsid w:val="004C2539"/>
    <w:rsid w:val="004C2A83"/>
    <w:rsid w:val="004C5662"/>
    <w:rsid w:val="004D62C6"/>
    <w:rsid w:val="005015BE"/>
    <w:rsid w:val="00501995"/>
    <w:rsid w:val="00502937"/>
    <w:rsid w:val="005147F1"/>
    <w:rsid w:val="005233A4"/>
    <w:rsid w:val="0052459B"/>
    <w:rsid w:val="0053373A"/>
    <w:rsid w:val="00534F3D"/>
    <w:rsid w:val="0054349C"/>
    <w:rsid w:val="00573E21"/>
    <w:rsid w:val="00575A0A"/>
    <w:rsid w:val="005811EE"/>
    <w:rsid w:val="0058306E"/>
    <w:rsid w:val="00586286"/>
    <w:rsid w:val="00586737"/>
    <w:rsid w:val="005950C1"/>
    <w:rsid w:val="005A3DAE"/>
    <w:rsid w:val="005B6184"/>
    <w:rsid w:val="005C52EA"/>
    <w:rsid w:val="005C6074"/>
    <w:rsid w:val="005D30C2"/>
    <w:rsid w:val="005E6800"/>
    <w:rsid w:val="005F671F"/>
    <w:rsid w:val="00603279"/>
    <w:rsid w:val="00603EB8"/>
    <w:rsid w:val="006046D3"/>
    <w:rsid w:val="006052A3"/>
    <w:rsid w:val="006143FF"/>
    <w:rsid w:val="00616CD1"/>
    <w:rsid w:val="0063105F"/>
    <w:rsid w:val="0064531C"/>
    <w:rsid w:val="0065391A"/>
    <w:rsid w:val="00666CBC"/>
    <w:rsid w:val="00677056"/>
    <w:rsid w:val="00681EA5"/>
    <w:rsid w:val="00683BC0"/>
    <w:rsid w:val="00690EC7"/>
    <w:rsid w:val="006930F1"/>
    <w:rsid w:val="0069332D"/>
    <w:rsid w:val="006939ED"/>
    <w:rsid w:val="006A3E66"/>
    <w:rsid w:val="006A7E7D"/>
    <w:rsid w:val="006B1CC4"/>
    <w:rsid w:val="006B2D08"/>
    <w:rsid w:val="006B61DE"/>
    <w:rsid w:val="006C1B7B"/>
    <w:rsid w:val="006C3068"/>
    <w:rsid w:val="006C7E4B"/>
    <w:rsid w:val="006D09DE"/>
    <w:rsid w:val="006E593C"/>
    <w:rsid w:val="006E5D99"/>
    <w:rsid w:val="006F02FB"/>
    <w:rsid w:val="00701D7A"/>
    <w:rsid w:val="00714FE9"/>
    <w:rsid w:val="007153A3"/>
    <w:rsid w:val="007221DA"/>
    <w:rsid w:val="007242A6"/>
    <w:rsid w:val="00726BA0"/>
    <w:rsid w:val="00747CE6"/>
    <w:rsid w:val="00753398"/>
    <w:rsid w:val="007544E8"/>
    <w:rsid w:val="00756DFE"/>
    <w:rsid w:val="00777F90"/>
    <w:rsid w:val="00783589"/>
    <w:rsid w:val="00783E0C"/>
    <w:rsid w:val="00793EA9"/>
    <w:rsid w:val="007A6EA6"/>
    <w:rsid w:val="007B31A3"/>
    <w:rsid w:val="007B5030"/>
    <w:rsid w:val="007C20D2"/>
    <w:rsid w:val="007F1FF3"/>
    <w:rsid w:val="007F7B96"/>
    <w:rsid w:val="008041BF"/>
    <w:rsid w:val="00822CD4"/>
    <w:rsid w:val="008247E1"/>
    <w:rsid w:val="00824D06"/>
    <w:rsid w:val="008408B9"/>
    <w:rsid w:val="008408FD"/>
    <w:rsid w:val="00843B2B"/>
    <w:rsid w:val="00843BE9"/>
    <w:rsid w:val="00857F2E"/>
    <w:rsid w:val="00861AC4"/>
    <w:rsid w:val="008643B9"/>
    <w:rsid w:val="00870D32"/>
    <w:rsid w:val="00874506"/>
    <w:rsid w:val="0087620B"/>
    <w:rsid w:val="00893204"/>
    <w:rsid w:val="008D1C2B"/>
    <w:rsid w:val="008D46A5"/>
    <w:rsid w:val="008E437A"/>
    <w:rsid w:val="008F22F9"/>
    <w:rsid w:val="00910218"/>
    <w:rsid w:val="00923291"/>
    <w:rsid w:val="00937707"/>
    <w:rsid w:val="00941960"/>
    <w:rsid w:val="009501D2"/>
    <w:rsid w:val="00967964"/>
    <w:rsid w:val="0097040E"/>
    <w:rsid w:val="0098488F"/>
    <w:rsid w:val="009925B2"/>
    <w:rsid w:val="009A38E4"/>
    <w:rsid w:val="009B2E39"/>
    <w:rsid w:val="009C5619"/>
    <w:rsid w:val="009C5F2F"/>
    <w:rsid w:val="009D171F"/>
    <w:rsid w:val="009D4321"/>
    <w:rsid w:val="009D4D5B"/>
    <w:rsid w:val="009E44AF"/>
    <w:rsid w:val="009E48E8"/>
    <w:rsid w:val="009E4B5A"/>
    <w:rsid w:val="009E674D"/>
    <w:rsid w:val="009E75CF"/>
    <w:rsid w:val="009F0062"/>
    <w:rsid w:val="00A02390"/>
    <w:rsid w:val="00A031AC"/>
    <w:rsid w:val="00A05208"/>
    <w:rsid w:val="00A2115D"/>
    <w:rsid w:val="00A25CBA"/>
    <w:rsid w:val="00A3758D"/>
    <w:rsid w:val="00A42E40"/>
    <w:rsid w:val="00A43598"/>
    <w:rsid w:val="00A53C11"/>
    <w:rsid w:val="00A55228"/>
    <w:rsid w:val="00A62254"/>
    <w:rsid w:val="00A627C0"/>
    <w:rsid w:val="00A6372C"/>
    <w:rsid w:val="00A64E4E"/>
    <w:rsid w:val="00A75B3B"/>
    <w:rsid w:val="00A75E57"/>
    <w:rsid w:val="00A76412"/>
    <w:rsid w:val="00A84073"/>
    <w:rsid w:val="00A95CF2"/>
    <w:rsid w:val="00AA16FD"/>
    <w:rsid w:val="00AA1C72"/>
    <w:rsid w:val="00AA27C8"/>
    <w:rsid w:val="00AA510F"/>
    <w:rsid w:val="00AA52CB"/>
    <w:rsid w:val="00AB21BD"/>
    <w:rsid w:val="00AC1650"/>
    <w:rsid w:val="00AC553D"/>
    <w:rsid w:val="00AD18C4"/>
    <w:rsid w:val="00AD281F"/>
    <w:rsid w:val="00AD7C54"/>
    <w:rsid w:val="00AE6CF5"/>
    <w:rsid w:val="00AF4C9C"/>
    <w:rsid w:val="00B04530"/>
    <w:rsid w:val="00B0677A"/>
    <w:rsid w:val="00B114CB"/>
    <w:rsid w:val="00B15454"/>
    <w:rsid w:val="00B172FF"/>
    <w:rsid w:val="00B37FC7"/>
    <w:rsid w:val="00B42EBD"/>
    <w:rsid w:val="00B636E0"/>
    <w:rsid w:val="00B70C5F"/>
    <w:rsid w:val="00B71545"/>
    <w:rsid w:val="00B7472C"/>
    <w:rsid w:val="00B82B8B"/>
    <w:rsid w:val="00B867E0"/>
    <w:rsid w:val="00B87866"/>
    <w:rsid w:val="00B96093"/>
    <w:rsid w:val="00BA1ACF"/>
    <w:rsid w:val="00BC2307"/>
    <w:rsid w:val="00BC36B0"/>
    <w:rsid w:val="00BC6ED5"/>
    <w:rsid w:val="00BC72E6"/>
    <w:rsid w:val="00BE00FB"/>
    <w:rsid w:val="00BE3610"/>
    <w:rsid w:val="00BE3B77"/>
    <w:rsid w:val="00BE7D0E"/>
    <w:rsid w:val="00BF0E0D"/>
    <w:rsid w:val="00BF222E"/>
    <w:rsid w:val="00BF261A"/>
    <w:rsid w:val="00BF4297"/>
    <w:rsid w:val="00BF7501"/>
    <w:rsid w:val="00C01017"/>
    <w:rsid w:val="00C01C3E"/>
    <w:rsid w:val="00C025EA"/>
    <w:rsid w:val="00C02B2F"/>
    <w:rsid w:val="00C05C1C"/>
    <w:rsid w:val="00C12241"/>
    <w:rsid w:val="00C131A5"/>
    <w:rsid w:val="00C25633"/>
    <w:rsid w:val="00C32806"/>
    <w:rsid w:val="00C32941"/>
    <w:rsid w:val="00C43C92"/>
    <w:rsid w:val="00C55E4D"/>
    <w:rsid w:val="00C67E04"/>
    <w:rsid w:val="00C816EA"/>
    <w:rsid w:val="00C87871"/>
    <w:rsid w:val="00C91847"/>
    <w:rsid w:val="00C93EA0"/>
    <w:rsid w:val="00C94775"/>
    <w:rsid w:val="00C974A3"/>
    <w:rsid w:val="00CA5F95"/>
    <w:rsid w:val="00CA60D7"/>
    <w:rsid w:val="00CA7FAC"/>
    <w:rsid w:val="00CB11F6"/>
    <w:rsid w:val="00CC4CD9"/>
    <w:rsid w:val="00CD0070"/>
    <w:rsid w:val="00CD286B"/>
    <w:rsid w:val="00CD361B"/>
    <w:rsid w:val="00CD73FE"/>
    <w:rsid w:val="00CE7EB9"/>
    <w:rsid w:val="00CF32AE"/>
    <w:rsid w:val="00CF4247"/>
    <w:rsid w:val="00D0338B"/>
    <w:rsid w:val="00D12C79"/>
    <w:rsid w:val="00D144B5"/>
    <w:rsid w:val="00D16504"/>
    <w:rsid w:val="00D20A64"/>
    <w:rsid w:val="00D25A86"/>
    <w:rsid w:val="00D34E39"/>
    <w:rsid w:val="00D41EE5"/>
    <w:rsid w:val="00D50072"/>
    <w:rsid w:val="00D51656"/>
    <w:rsid w:val="00D57318"/>
    <w:rsid w:val="00D60329"/>
    <w:rsid w:val="00D61656"/>
    <w:rsid w:val="00D61D60"/>
    <w:rsid w:val="00D63C71"/>
    <w:rsid w:val="00D64DA6"/>
    <w:rsid w:val="00D75558"/>
    <w:rsid w:val="00D950BC"/>
    <w:rsid w:val="00DB041D"/>
    <w:rsid w:val="00DB08B2"/>
    <w:rsid w:val="00DB13FC"/>
    <w:rsid w:val="00DB3AB0"/>
    <w:rsid w:val="00DE356B"/>
    <w:rsid w:val="00DE4A2D"/>
    <w:rsid w:val="00DF2C39"/>
    <w:rsid w:val="00DF66C3"/>
    <w:rsid w:val="00E04432"/>
    <w:rsid w:val="00E04EC7"/>
    <w:rsid w:val="00E220FA"/>
    <w:rsid w:val="00E239C5"/>
    <w:rsid w:val="00E27985"/>
    <w:rsid w:val="00E323BF"/>
    <w:rsid w:val="00E411B7"/>
    <w:rsid w:val="00E42CBB"/>
    <w:rsid w:val="00E445EA"/>
    <w:rsid w:val="00E44753"/>
    <w:rsid w:val="00E503FB"/>
    <w:rsid w:val="00E51780"/>
    <w:rsid w:val="00E51CC6"/>
    <w:rsid w:val="00E5255C"/>
    <w:rsid w:val="00E66046"/>
    <w:rsid w:val="00E67C2C"/>
    <w:rsid w:val="00E74919"/>
    <w:rsid w:val="00E84FA1"/>
    <w:rsid w:val="00E90FE0"/>
    <w:rsid w:val="00EA1AC9"/>
    <w:rsid w:val="00EA621F"/>
    <w:rsid w:val="00EB27F0"/>
    <w:rsid w:val="00EB7513"/>
    <w:rsid w:val="00EB7ADD"/>
    <w:rsid w:val="00EC13F3"/>
    <w:rsid w:val="00EC3C3F"/>
    <w:rsid w:val="00ED54CD"/>
    <w:rsid w:val="00F32325"/>
    <w:rsid w:val="00F34CC4"/>
    <w:rsid w:val="00F579AF"/>
    <w:rsid w:val="00F6502A"/>
    <w:rsid w:val="00F6648B"/>
    <w:rsid w:val="00F7296A"/>
    <w:rsid w:val="00F73882"/>
    <w:rsid w:val="00F76DD0"/>
    <w:rsid w:val="00F82A85"/>
    <w:rsid w:val="00F96DA5"/>
    <w:rsid w:val="00FA29B2"/>
    <w:rsid w:val="00FC7947"/>
    <w:rsid w:val="00FD1066"/>
    <w:rsid w:val="00FD6CCC"/>
    <w:rsid w:val="00FE62B7"/>
    <w:rsid w:val="00FE7805"/>
    <w:rsid w:val="00FF0FFF"/>
    <w:rsid w:val="00FF540E"/>
    <w:rsid w:val="00FF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0418D"/>
  <w15:chartTrackingRefBased/>
  <w15:docId w15:val="{7EA326EE-75AD-1448-AAF9-0E28DB433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ACF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A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1A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1A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286B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B7472C"/>
  </w:style>
  <w:style w:type="paragraph" w:styleId="NormalWeb">
    <w:name w:val="Normal (Web)"/>
    <w:basedOn w:val="Normal"/>
    <w:uiPriority w:val="99"/>
    <w:unhideWhenUsed/>
    <w:rsid w:val="00B74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19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60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4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6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06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7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1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7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8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6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9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5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2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1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merenillinoissavings.com/qualifie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1468</Words>
  <Characters>8369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Hanonick</dc:creator>
  <cp:keywords/>
  <dc:description/>
  <cp:lastModifiedBy>Nelson May</cp:lastModifiedBy>
  <cp:revision>5</cp:revision>
  <cp:lastPrinted>2023-01-18T21:40:00Z</cp:lastPrinted>
  <dcterms:created xsi:type="dcterms:W3CDTF">2023-05-04T20:59:00Z</dcterms:created>
  <dcterms:modified xsi:type="dcterms:W3CDTF">2023-05-23T23:15:00Z</dcterms:modified>
</cp:coreProperties>
</file>