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B962" w14:textId="1D6F7421" w:rsidR="003023AB" w:rsidRDefault="003023AB" w:rsidP="003023AB">
      <w:pPr>
        <w:pStyle w:val="Title"/>
      </w:pPr>
      <w:r>
        <w:t xml:space="preserve">IL </w:t>
      </w:r>
      <w:r w:rsidR="008702BF">
        <w:t>Income Qualified</w:t>
      </w:r>
      <w:r>
        <w:t xml:space="preserve"> Energy Efficiency Accountability Committee</w:t>
      </w:r>
    </w:p>
    <w:p w14:paraId="57A4EBC5" w14:textId="7FE205E1" w:rsidR="003023AB" w:rsidRDefault="003023AB" w:rsidP="003023AB">
      <w:pPr>
        <w:spacing w:before="67"/>
        <w:ind w:left="1066" w:right="1067"/>
        <w:jc w:val="center"/>
        <w:rPr>
          <w:b/>
          <w:sz w:val="28"/>
        </w:rPr>
      </w:pPr>
      <w:r>
        <w:rPr>
          <w:b/>
          <w:sz w:val="28"/>
        </w:rPr>
        <w:t>IQ-S Full Committee Meeting</w:t>
      </w:r>
    </w:p>
    <w:p w14:paraId="6CF5D87A" w14:textId="550288D8" w:rsidR="003023AB" w:rsidRDefault="003023AB" w:rsidP="003023AB">
      <w:pPr>
        <w:spacing w:before="50"/>
        <w:ind w:left="1067" w:right="1067"/>
        <w:jc w:val="center"/>
        <w:rPr>
          <w:sz w:val="28"/>
        </w:rPr>
      </w:pPr>
      <w:r>
        <w:rPr>
          <w:sz w:val="28"/>
        </w:rPr>
        <w:t>Tuesday, July 12, 202</w:t>
      </w:r>
      <w:r w:rsidR="00CA0324">
        <w:rPr>
          <w:sz w:val="28"/>
        </w:rPr>
        <w:t>2</w:t>
      </w:r>
    </w:p>
    <w:p w14:paraId="14C231CD" w14:textId="39CEC51C" w:rsidR="003023AB" w:rsidRPr="00B04F04" w:rsidRDefault="00CA0324" w:rsidP="00B04F04">
      <w:pPr>
        <w:spacing w:before="48"/>
        <w:ind w:left="1067" w:right="1067"/>
        <w:jc w:val="center"/>
        <w:rPr>
          <w:sz w:val="28"/>
        </w:rPr>
      </w:pPr>
      <w:r>
        <w:rPr>
          <w:sz w:val="28"/>
        </w:rPr>
        <w:t>9:00</w:t>
      </w:r>
      <w:r w:rsidR="003023AB">
        <w:rPr>
          <w:sz w:val="28"/>
        </w:rPr>
        <w:t xml:space="preserve"> – </w:t>
      </w:r>
      <w:r>
        <w:rPr>
          <w:sz w:val="28"/>
        </w:rPr>
        <w:t>11</w:t>
      </w:r>
      <w:r w:rsidR="003023AB">
        <w:rPr>
          <w:sz w:val="28"/>
        </w:rPr>
        <w:t>:00</w:t>
      </w:r>
    </w:p>
    <w:p w14:paraId="78FD2F21" w14:textId="7E47659F" w:rsidR="003023AB" w:rsidRDefault="003023AB" w:rsidP="003023AB">
      <w:pPr>
        <w:ind w:left="1064" w:right="1067"/>
        <w:jc w:val="center"/>
        <w:rPr>
          <w:sz w:val="32"/>
        </w:rPr>
      </w:pPr>
      <w:r>
        <w:rPr>
          <w:sz w:val="32"/>
        </w:rPr>
        <w:t xml:space="preserve">Attendee List and </w:t>
      </w:r>
      <w:r w:rsidR="00CA0324">
        <w:rPr>
          <w:sz w:val="32"/>
        </w:rPr>
        <w:t>Meeting Notes</w:t>
      </w:r>
    </w:p>
    <w:p w14:paraId="0D1A43EE" w14:textId="77777777" w:rsidR="00CA0324" w:rsidRPr="00B04F04" w:rsidRDefault="00CA0324" w:rsidP="0046773C">
      <w:pPr>
        <w:spacing w:before="58"/>
        <w:jc w:val="center"/>
        <w:rPr>
          <w:rFonts w:ascii="Arial" w:hAnsi="Arial" w:cs="Arial"/>
          <w:b/>
          <w:sz w:val="24"/>
          <w:szCs w:val="24"/>
        </w:rPr>
      </w:pPr>
      <w:r w:rsidRPr="00B04F04">
        <w:rPr>
          <w:rFonts w:ascii="Arial" w:hAnsi="Arial" w:cs="Arial"/>
          <w:b/>
          <w:sz w:val="24"/>
          <w:szCs w:val="24"/>
          <w:u w:val="thick"/>
        </w:rPr>
        <w:t>Attendee List</w:t>
      </w:r>
    </w:p>
    <w:p w14:paraId="0DFF8FCE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Adam Fields, Ameren Illinois</w:t>
      </w:r>
    </w:p>
    <w:p w14:paraId="203C94E6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Alan Elliott, Opinion Dynamics</w:t>
      </w:r>
    </w:p>
    <w:p w14:paraId="4F2904D5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Amber Anderson, Walker-Miller Energy Services</w:t>
      </w:r>
    </w:p>
    <w:p w14:paraId="73AB51F1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04F04">
        <w:rPr>
          <w:rFonts w:ascii="Arial" w:hAnsi="Arial" w:cs="Arial"/>
          <w:sz w:val="24"/>
          <w:szCs w:val="24"/>
        </w:rPr>
        <w:t>Aneca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Moore, Ameren Illinois</w:t>
      </w:r>
    </w:p>
    <w:p w14:paraId="0E738057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Angie Ostaszewski, Ameren Illinois</w:t>
      </w:r>
    </w:p>
    <w:p w14:paraId="000F51C4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Annette Beitel, Future Energy Enterprises (IQ Committee Facilitator)</w:t>
      </w:r>
    </w:p>
    <w:p w14:paraId="01792D31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 xml:space="preserve">Brad </w:t>
      </w:r>
      <w:proofErr w:type="spellStart"/>
      <w:r w:rsidRPr="00B04F04">
        <w:rPr>
          <w:rFonts w:ascii="Arial" w:hAnsi="Arial" w:cs="Arial"/>
          <w:sz w:val="24"/>
          <w:szCs w:val="24"/>
        </w:rPr>
        <w:t>Warrenburg</w:t>
      </w:r>
      <w:proofErr w:type="spellEnd"/>
      <w:r w:rsidRPr="00B04F04">
        <w:rPr>
          <w:rFonts w:ascii="Arial" w:hAnsi="Arial" w:cs="Arial"/>
          <w:sz w:val="24"/>
          <w:szCs w:val="24"/>
        </w:rPr>
        <w:t>, CMC Energy Services</w:t>
      </w:r>
    </w:p>
    <w:p w14:paraId="20C75A9D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 xml:space="preserve">Brian O’Dell, </w:t>
      </w:r>
      <w:proofErr w:type="spellStart"/>
      <w:r w:rsidRPr="00B04F04">
        <w:rPr>
          <w:rFonts w:ascii="Arial" w:hAnsi="Arial" w:cs="Arial"/>
          <w:sz w:val="24"/>
          <w:szCs w:val="24"/>
        </w:rPr>
        <w:t>Embarras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River Basin Agency</w:t>
      </w:r>
    </w:p>
    <w:p w14:paraId="1AEBFA27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Carla Walker-Miller, Walker-Miller Energy Services</w:t>
      </w:r>
    </w:p>
    <w:p w14:paraId="69E86339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04F04">
        <w:rPr>
          <w:rFonts w:ascii="Arial" w:hAnsi="Arial" w:cs="Arial"/>
          <w:sz w:val="24"/>
          <w:szCs w:val="24"/>
        </w:rPr>
        <w:t>Carolotta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Ruiz-Smith, Ameren Illinois</w:t>
      </w:r>
    </w:p>
    <w:p w14:paraId="13337AF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Celia Johnson, SAG Facilitator</w:t>
      </w:r>
    </w:p>
    <w:p w14:paraId="3901B551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Charles Newborn, Solutions for Energy Efficient Logistics</w:t>
      </w:r>
    </w:p>
    <w:p w14:paraId="1195BEDE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Dalitso Sulamoyo, Champaign County Regional Planning Commission</w:t>
      </w:r>
    </w:p>
    <w:p w14:paraId="38C80757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David Brightwell, ICC Staff</w:t>
      </w:r>
    </w:p>
    <w:p w14:paraId="6CCE7363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Debra Perry, Ameren Illinois</w:t>
      </w:r>
    </w:p>
    <w:p w14:paraId="472D948D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Dylan Royalty, Applied Energy Group</w:t>
      </w:r>
    </w:p>
    <w:p w14:paraId="3AA8BB2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Erika Dominick, Walker-Miller Energy Services</w:t>
      </w:r>
    </w:p>
    <w:p w14:paraId="76212135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Gregory Norris, ACES 4 Youth</w:t>
      </w:r>
    </w:p>
    <w:p w14:paraId="7003DE1F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Jaclyn Vinson, Vermillion Housing Authority</w:t>
      </w:r>
    </w:p>
    <w:p w14:paraId="5F6D2C71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Jenna Hart, BCMW Community Services</w:t>
      </w:r>
    </w:p>
    <w:p w14:paraId="7A4EDB84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Jeremy Oshner, Two Rivers Regional Council of Public Officials</w:t>
      </w:r>
    </w:p>
    <w:p w14:paraId="3E484972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Jim Poynton, Ameren Illinois</w:t>
      </w:r>
    </w:p>
    <w:p w14:paraId="763662DE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lastRenderedPageBreak/>
        <w:t>John Carrol, Leidos</w:t>
      </w:r>
    </w:p>
    <w:p w14:paraId="1F7BD14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Jon Vrandenburg, Two Rivers Regional Council of Public Officials</w:t>
      </w:r>
    </w:p>
    <w:p w14:paraId="6C18DA6C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Kristol Simms, Ameren Illinois</w:t>
      </w:r>
    </w:p>
    <w:p w14:paraId="10805993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Lance Escue, Ameren Illinois</w:t>
      </w:r>
    </w:p>
    <w:p w14:paraId="26F90517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LaSonia Glover, Champaign County Regional Planning Commission</w:t>
      </w:r>
    </w:p>
    <w:p w14:paraId="3A450F09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Lial Field, St. Clair County Intergovernmental Grants Department</w:t>
      </w:r>
    </w:p>
    <w:p w14:paraId="065E9148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Mallory Audo, Ameren Illinois</w:t>
      </w:r>
    </w:p>
    <w:p w14:paraId="74F835C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Marcus Pearson, Walker-Miller Energy Services</w:t>
      </w:r>
    </w:p>
    <w:p w14:paraId="7134A740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 xml:space="preserve">Mary </w:t>
      </w:r>
      <w:proofErr w:type="spellStart"/>
      <w:r w:rsidRPr="00B04F04">
        <w:rPr>
          <w:rFonts w:ascii="Arial" w:hAnsi="Arial" w:cs="Arial"/>
          <w:sz w:val="24"/>
          <w:szCs w:val="24"/>
        </w:rPr>
        <w:t>Boyt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4F04">
        <w:rPr>
          <w:rFonts w:ascii="Arial" w:hAnsi="Arial" w:cs="Arial"/>
          <w:sz w:val="24"/>
          <w:szCs w:val="24"/>
        </w:rPr>
        <w:t>Boyt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Engineering</w:t>
      </w:r>
    </w:p>
    <w:p w14:paraId="0C0141D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Matthew Armstrong, Ameren Illinois</w:t>
      </w:r>
    </w:p>
    <w:p w14:paraId="27482EED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 xml:space="preserve">Mindy Browning, </w:t>
      </w:r>
      <w:proofErr w:type="spellStart"/>
      <w:r w:rsidRPr="00B04F04">
        <w:rPr>
          <w:rFonts w:ascii="Arial" w:hAnsi="Arial" w:cs="Arial"/>
          <w:sz w:val="24"/>
          <w:szCs w:val="24"/>
        </w:rPr>
        <w:t>Embarras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River Basin Agency</w:t>
      </w:r>
    </w:p>
    <w:p w14:paraId="173CEEB3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Monique Leonard, Ameren Illinois</w:t>
      </w:r>
    </w:p>
    <w:p w14:paraId="179E1023" w14:textId="6FBF9FBF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Naomi Davis, Blacks in Green</w:t>
      </w:r>
    </w:p>
    <w:p w14:paraId="25DDD0A7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Nelson May, Future Energy Enterprises (IQ Committee Facilitator)</w:t>
      </w:r>
    </w:p>
    <w:p w14:paraId="499A6A83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Nicholas Lovier, Ameren Illinois</w:t>
      </w:r>
    </w:p>
    <w:p w14:paraId="43F5073F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Patrick Murphy, Champaign County Regional Planning Commission</w:t>
      </w:r>
    </w:p>
    <w:p w14:paraId="2A23C5B1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Peter Pasholk, Champaign County Regional Planning Commission</w:t>
      </w:r>
    </w:p>
    <w:p w14:paraId="3963EDE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Richard Mark, Ameren Illinois</w:t>
      </w:r>
    </w:p>
    <w:p w14:paraId="49AB2950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Richard Stubblefield, St. Clair County Economic Development Department</w:t>
      </w:r>
    </w:p>
    <w:p w14:paraId="465CACD7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Ron Siddle, CMC Energy Services</w:t>
      </w:r>
    </w:p>
    <w:p w14:paraId="6C5F9895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Samarth Medakkar, Midwest Energy Efficiency Alliance (MEEA)</w:t>
      </w:r>
    </w:p>
    <w:p w14:paraId="2A6D7C39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 xml:space="preserve">Scott </w:t>
      </w:r>
      <w:proofErr w:type="spellStart"/>
      <w:r w:rsidRPr="00B04F04">
        <w:rPr>
          <w:rFonts w:ascii="Arial" w:hAnsi="Arial" w:cs="Arial"/>
          <w:sz w:val="24"/>
          <w:szCs w:val="24"/>
        </w:rPr>
        <w:t>Shvatsman</w:t>
      </w:r>
      <w:proofErr w:type="spellEnd"/>
      <w:r w:rsidRPr="00B04F04">
        <w:rPr>
          <w:rFonts w:ascii="Arial" w:hAnsi="Arial" w:cs="Arial"/>
          <w:sz w:val="24"/>
          <w:szCs w:val="24"/>
        </w:rPr>
        <w:t>, Future Energy Enterprises (IQ Committee Facilitator)</w:t>
      </w:r>
    </w:p>
    <w:p w14:paraId="4543665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Stacy Gloss, Indoor Climate Research and Training</w:t>
      </w:r>
    </w:p>
    <w:p w14:paraId="45BA8E1F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04F04">
        <w:rPr>
          <w:rFonts w:ascii="Arial" w:hAnsi="Arial" w:cs="Arial"/>
          <w:sz w:val="24"/>
          <w:szCs w:val="24"/>
        </w:rPr>
        <w:t>Tamaira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Jackson, Ameren Illinois</w:t>
      </w:r>
    </w:p>
    <w:p w14:paraId="20EB05AB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Tamika Cole, Walker-Miller Energy Services</w:t>
      </w:r>
    </w:p>
    <w:p w14:paraId="734532C1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Theresa Collins, Senior Services Plus</w:t>
      </w:r>
    </w:p>
    <w:p w14:paraId="40B91AD0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Thomas Drea, Ameren Illinois</w:t>
      </w:r>
    </w:p>
    <w:p w14:paraId="18466B6A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Tina Grebner, Ameren Illinois</w:t>
      </w:r>
    </w:p>
    <w:p w14:paraId="609390C8" w14:textId="77777777" w:rsidR="00B04F04" w:rsidRPr="00B04F04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>Tisha Burnside, Resource Innovations</w:t>
      </w:r>
    </w:p>
    <w:p w14:paraId="2924F133" w14:textId="318B2579" w:rsidR="002B17AF" w:rsidRDefault="00B04F04" w:rsidP="00B04F04">
      <w:pPr>
        <w:spacing w:line="240" w:lineRule="auto"/>
        <w:rPr>
          <w:rFonts w:ascii="Arial" w:hAnsi="Arial" w:cs="Arial"/>
          <w:sz w:val="24"/>
          <w:szCs w:val="24"/>
        </w:rPr>
      </w:pPr>
      <w:r w:rsidRPr="00B04F04">
        <w:rPr>
          <w:rFonts w:ascii="Arial" w:hAnsi="Arial" w:cs="Arial"/>
          <w:sz w:val="24"/>
          <w:szCs w:val="24"/>
        </w:rPr>
        <w:t xml:space="preserve">William Davis, </w:t>
      </w:r>
      <w:proofErr w:type="spellStart"/>
      <w:r w:rsidRPr="00B04F04">
        <w:rPr>
          <w:rFonts w:ascii="Arial" w:hAnsi="Arial" w:cs="Arial"/>
          <w:sz w:val="24"/>
          <w:szCs w:val="24"/>
        </w:rPr>
        <w:t>Bronzeville</w:t>
      </w:r>
      <w:proofErr w:type="spellEnd"/>
      <w:r w:rsidRPr="00B04F04">
        <w:rPr>
          <w:rFonts w:ascii="Arial" w:hAnsi="Arial" w:cs="Arial"/>
          <w:sz w:val="24"/>
          <w:szCs w:val="24"/>
        </w:rPr>
        <w:t xml:space="preserve"> Community Development Partnership</w:t>
      </w:r>
    </w:p>
    <w:p w14:paraId="25937BD1" w14:textId="77777777" w:rsidR="00C773FA" w:rsidRDefault="00C773F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2296920" w14:textId="10158B73" w:rsidR="002B17AF" w:rsidRDefault="00B04F04" w:rsidP="007C5E8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Meeting Notes</w:t>
      </w:r>
    </w:p>
    <w:p w14:paraId="63C4231A" w14:textId="77777777" w:rsidR="00B04F04" w:rsidRPr="007C5E85" w:rsidRDefault="00B04F04" w:rsidP="007C5E8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  <w:r w:rsidRPr="007C5E85">
        <w:rPr>
          <w:rFonts w:ascii="Arial" w:hAnsi="Arial" w:cs="Arial"/>
          <w:b/>
          <w:bCs/>
          <w:u w:val="single"/>
        </w:rPr>
        <w:t>Introductions</w:t>
      </w:r>
    </w:p>
    <w:p w14:paraId="768399B9" w14:textId="77777777" w:rsidR="00B04F04" w:rsidRPr="00B04F04" w:rsidRDefault="00B04F04" w:rsidP="007C5E85">
      <w:pPr>
        <w:numPr>
          <w:ilvl w:val="0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Richard Mark</w:t>
      </w:r>
    </w:p>
    <w:p w14:paraId="31AD4305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Many EE programs are designed to help reduce energy costs, but these savings have gone to people that haven't necessarily needed them</w:t>
      </w:r>
    </w:p>
    <w:p w14:paraId="5EF0F78C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Wants to force the focus of these programs to the people who really need it</w:t>
      </w:r>
    </w:p>
    <w:p w14:paraId="5D55A2CE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Services and dollars should go to the people that need it most</w:t>
      </w:r>
    </w:p>
    <w:p w14:paraId="395396B9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Working in the communities gave Richard a clear picture of the neighborhoods that need help</w:t>
      </w:r>
    </w:p>
    <w:p w14:paraId="56CA0189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Richard was the executive Director of the CAA in St. Clair County</w:t>
      </w:r>
    </w:p>
    <w:p w14:paraId="1EA9C5CE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CAAs are important since they are on the front line seeing the citizens in the community by working with them daily</w:t>
      </w:r>
    </w:p>
    <w:p w14:paraId="72162BED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Richard believes it is important for utilities to work with CAAs</w:t>
      </w:r>
    </w:p>
    <w:p w14:paraId="57A016DC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CAAs are the voice of the community</w:t>
      </w:r>
    </w:p>
    <w:p w14:paraId="3399E830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Question and answers with Dr. Dalitso Sulamoyo and Richard Mark</w:t>
      </w:r>
    </w:p>
    <w:p w14:paraId="326D535A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As you near your retirement, what would you like to share about your partnership with Ameren and CAAs?</w:t>
      </w:r>
    </w:p>
    <w:p w14:paraId="27237C56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Continue to work in innovative ways to serve the communities with people that look like the people in the communities</w:t>
      </w:r>
    </w:p>
    <w:p w14:paraId="1765C483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Richard hopes that all CAAs are looking out for their communities to ensure nobody is taken advantage of</w:t>
      </w:r>
    </w:p>
    <w:p w14:paraId="3630A431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What do see as a shared success of the MDI?</w:t>
      </w:r>
    </w:p>
    <w:p w14:paraId="0317B409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Bringing minority companies into the energy efficiency space</w:t>
      </w:r>
    </w:p>
    <w:p w14:paraId="3F6274A4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Having students participate in educational programs</w:t>
      </w:r>
    </w:p>
    <w:p w14:paraId="3F219A56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Expanding the services and opportunities are vital for success</w:t>
      </w:r>
    </w:p>
    <w:p w14:paraId="072AAF29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$55 million spent on the MDI</w:t>
      </w:r>
    </w:p>
    <w:p w14:paraId="0B8E6A2D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One call of action to carry from today's conversation.</w:t>
      </w:r>
    </w:p>
    <w:p w14:paraId="718BEF40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Continue to stand up for the clients and residents that we serve</w:t>
      </w:r>
    </w:p>
    <w:p w14:paraId="20665F37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Look for new opportunities and advantages</w:t>
      </w:r>
    </w:p>
    <w:p w14:paraId="125F894A" w14:textId="31977E53" w:rsidR="00B04F04" w:rsidRPr="00B04F04" w:rsidRDefault="00B04F04" w:rsidP="007C5E85">
      <w:pPr>
        <w:numPr>
          <w:ilvl w:val="4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Do not get stuck doing the same things </w:t>
      </w:r>
      <w:r w:rsidR="00C773FA" w:rsidRPr="00B04F04">
        <w:rPr>
          <w:rFonts w:ascii="Arial" w:eastAsia="Times New Roman" w:hAnsi="Arial" w:cs="Arial"/>
          <w:sz w:val="24"/>
          <w:szCs w:val="24"/>
        </w:rPr>
        <w:t>repeatedly</w:t>
      </w:r>
    </w:p>
    <w:p w14:paraId="76229A38" w14:textId="77777777" w:rsidR="00B04F04" w:rsidRPr="00B04F04" w:rsidRDefault="00B04F04" w:rsidP="007C5E85">
      <w:pPr>
        <w:numPr>
          <w:ilvl w:val="3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LIHEAP funds were not completely used</w:t>
      </w:r>
    </w:p>
    <w:p w14:paraId="28835B58" w14:textId="77777777" w:rsidR="00B04F04" w:rsidRPr="00B04F04" w:rsidRDefault="00B04F04" w:rsidP="007C5E85">
      <w:pPr>
        <w:numPr>
          <w:ilvl w:val="4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Suggests using the left-over dollars to serve the community in the summer</w:t>
      </w:r>
    </w:p>
    <w:p w14:paraId="52540254" w14:textId="1DE2115D" w:rsidR="00B04F04" w:rsidRPr="00B04F04" w:rsidRDefault="00B04F04" w:rsidP="007C5E85">
      <w:pPr>
        <w:numPr>
          <w:ilvl w:val="4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Richard </w:t>
      </w:r>
      <w:r w:rsidR="006540BE">
        <w:rPr>
          <w:rFonts w:ascii="Arial" w:eastAsia="Times New Roman" w:hAnsi="Arial" w:cs="Arial"/>
          <w:sz w:val="24"/>
          <w:szCs w:val="24"/>
        </w:rPr>
        <w:t>agrees that excess heat in the summer</w:t>
      </w:r>
      <w:r w:rsidRPr="00B04F04">
        <w:rPr>
          <w:rFonts w:ascii="Arial" w:eastAsia="Times New Roman" w:hAnsi="Arial" w:cs="Arial"/>
          <w:sz w:val="24"/>
          <w:szCs w:val="24"/>
        </w:rPr>
        <w:t xml:space="preserve"> is an issue just like not having heat in the winter</w:t>
      </w:r>
    </w:p>
    <w:p w14:paraId="7BEA35AA" w14:textId="664BAB09" w:rsidR="00B04F04" w:rsidRPr="00B04F04" w:rsidRDefault="00B04F04" w:rsidP="007C5E85">
      <w:pPr>
        <w:pStyle w:val="ListParagraph"/>
        <w:widowControl/>
        <w:numPr>
          <w:ilvl w:val="4"/>
          <w:numId w:val="9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There</w:t>
      </w:r>
      <w:r w:rsidR="006540BE">
        <w:rPr>
          <w:sz w:val="24"/>
          <w:szCs w:val="24"/>
        </w:rPr>
        <w:t xml:space="preserve"> are</w:t>
      </w:r>
      <w:r w:rsidRPr="00B04F04">
        <w:rPr>
          <w:sz w:val="24"/>
          <w:szCs w:val="24"/>
        </w:rPr>
        <w:t xml:space="preserve"> lots of programs that minorities have been closed out of, be advocates to open the doors for them</w:t>
      </w:r>
    </w:p>
    <w:p w14:paraId="6319C333" w14:textId="77777777" w:rsidR="00B04F04" w:rsidRPr="00B04F04" w:rsidRDefault="00B04F04" w:rsidP="007C5E85">
      <w:pPr>
        <w:numPr>
          <w:ilvl w:val="0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Income Qualified South Leadership Team</w:t>
      </w:r>
    </w:p>
    <w:p w14:paraId="6E6272E3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Dalitso Sulamoyo - CEO of Champaign County Regional Planning Commission</w:t>
      </w:r>
    </w:p>
    <w:p w14:paraId="51DE55DD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Odette Watson - Executive Director of East Central Illinois CAA</w:t>
      </w:r>
    </w:p>
    <w:p w14:paraId="5990F299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Rick Stubblefield - Executive Director of the St. Clair County Intergovernmental grants and Economic Development</w:t>
      </w:r>
    </w:p>
    <w:p w14:paraId="28B7C654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Theresa Collins - CEO of Senior Services Plus (SSP)</w:t>
      </w:r>
    </w:p>
    <w:p w14:paraId="2D4049D3" w14:textId="77777777" w:rsidR="00B04F04" w:rsidRPr="00B04F04" w:rsidRDefault="00B04F04" w:rsidP="007C5E85">
      <w:pPr>
        <w:numPr>
          <w:ilvl w:val="2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Great model of how to get CBOs into the energy efficiency program space</w:t>
      </w:r>
    </w:p>
    <w:p w14:paraId="165CFE2B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Lisa Miranda - Experienced Program Director for Rebuilding Together Metro Chicago</w:t>
      </w:r>
    </w:p>
    <w:p w14:paraId="088F7B49" w14:textId="77777777" w:rsidR="00B04F04" w:rsidRPr="00B04F04" w:rsidRDefault="00B04F04" w:rsidP="007C5E85">
      <w:pPr>
        <w:numPr>
          <w:ilvl w:val="0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Income Qualified North Leadership Team</w:t>
      </w:r>
    </w:p>
    <w:p w14:paraId="037953D3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Sharon "Sy" Lewis - Executive Director of Meadows East Side</w:t>
      </w:r>
    </w:p>
    <w:p w14:paraId="609170E2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Naomi Davis - Executive Director of Blacks in Green</w:t>
      </w:r>
    </w:p>
    <w:p w14:paraId="46A486E3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Steve Robinson - Executive Director of Northwest Austin Council</w:t>
      </w:r>
    </w:p>
    <w:p w14:paraId="30D784D0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Cheryl Johnson - President and CEO of People for Community Recovery (PCR)</w:t>
      </w:r>
    </w:p>
    <w:p w14:paraId="570EEAF0" w14:textId="77777777" w:rsidR="00B04F04" w:rsidRPr="00B04F04" w:rsidRDefault="00B04F04" w:rsidP="007C5E85">
      <w:pPr>
        <w:numPr>
          <w:ilvl w:val="1"/>
          <w:numId w:val="9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Billy Davis - GM for </w:t>
      </w:r>
      <w:proofErr w:type="spellStart"/>
      <w:r w:rsidRPr="00B04F04">
        <w:rPr>
          <w:rFonts w:ascii="Arial" w:eastAsia="Times New Roman" w:hAnsi="Arial" w:cs="Arial"/>
          <w:sz w:val="24"/>
          <w:szCs w:val="24"/>
        </w:rPr>
        <w:t>JitneyEV</w:t>
      </w:r>
      <w:proofErr w:type="spellEnd"/>
      <w:r w:rsidRPr="00B04F04">
        <w:rPr>
          <w:rFonts w:ascii="Arial" w:eastAsia="Times New Roman" w:hAnsi="Arial" w:cs="Arial"/>
          <w:sz w:val="24"/>
          <w:szCs w:val="24"/>
        </w:rPr>
        <w:t xml:space="preserve">, and Executive Director of </w:t>
      </w:r>
      <w:proofErr w:type="spellStart"/>
      <w:r w:rsidRPr="00B04F04">
        <w:rPr>
          <w:rFonts w:ascii="Arial" w:eastAsia="Times New Roman" w:hAnsi="Arial" w:cs="Arial"/>
          <w:sz w:val="24"/>
          <w:szCs w:val="24"/>
        </w:rPr>
        <w:t>Bronzeville</w:t>
      </w:r>
      <w:proofErr w:type="spellEnd"/>
      <w:r w:rsidRPr="00B04F04">
        <w:rPr>
          <w:rFonts w:ascii="Arial" w:eastAsia="Times New Roman" w:hAnsi="Arial" w:cs="Arial"/>
          <w:sz w:val="24"/>
          <w:szCs w:val="24"/>
        </w:rPr>
        <w:t xml:space="preserve"> Community Development Partnership (BCDP)</w:t>
      </w:r>
    </w:p>
    <w:p w14:paraId="7257EF0C" w14:textId="77777777" w:rsidR="00B04F04" w:rsidRPr="00B04F04" w:rsidRDefault="00B04F04" w:rsidP="007C5E85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327A94D9" w14:textId="77777777" w:rsidR="00B04F04" w:rsidRPr="007C5E85" w:rsidRDefault="00B04F04" w:rsidP="007C5E8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  <w:r w:rsidRPr="007C5E85">
        <w:rPr>
          <w:rFonts w:ascii="Arial" w:hAnsi="Arial" w:cs="Arial"/>
          <w:b/>
          <w:bCs/>
          <w:u w:val="single"/>
        </w:rPr>
        <w:t>Kristol Simms from Ameren introducing IQ Initiative Overview</w:t>
      </w:r>
    </w:p>
    <w:p w14:paraId="23AD1B7B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Sr. Director, Energy Efficiency, and regulatory policy implementation</w:t>
      </w:r>
    </w:p>
    <w:p w14:paraId="4303FE92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Happy that there are so many diverse perspectives to help guide their programs</w:t>
      </w:r>
    </w:p>
    <w:p w14:paraId="0B4A0C6C" w14:textId="4C258AAB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 xml:space="preserve">Plan to spend 140$ over 4 years </w:t>
      </w:r>
      <w:r w:rsidR="006540BE">
        <w:rPr>
          <w:sz w:val="24"/>
          <w:szCs w:val="24"/>
        </w:rPr>
        <w:t>in</w:t>
      </w:r>
      <w:r w:rsidRPr="00B04F04">
        <w:rPr>
          <w:sz w:val="24"/>
          <w:szCs w:val="24"/>
        </w:rPr>
        <w:t xml:space="preserve"> income</w:t>
      </w:r>
      <w:r w:rsidR="006540BE">
        <w:rPr>
          <w:sz w:val="24"/>
          <w:szCs w:val="24"/>
        </w:rPr>
        <w:t>-</w:t>
      </w:r>
      <w:r w:rsidRPr="00B04F04">
        <w:rPr>
          <w:sz w:val="24"/>
          <w:szCs w:val="24"/>
        </w:rPr>
        <w:t>qualified programs</w:t>
      </w:r>
    </w:p>
    <w:p w14:paraId="32CB357F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Using CBOs to implement the IQ programs, looking to expand the number and capacity</w:t>
      </w:r>
    </w:p>
    <w:p w14:paraId="38D00DB2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Need large numbers of local, diverse contractors, also have efforts to increase the number of contractors available</w:t>
      </w:r>
    </w:p>
    <w:p w14:paraId="20AA4739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Sponsored internship programs, scholarships, trained 32 diverse and local contractors to help them enter the market</w:t>
      </w:r>
    </w:p>
    <w:p w14:paraId="3F7B1C37" w14:textId="77777777" w:rsidR="00B04F04" w:rsidRPr="00B04F04" w:rsidRDefault="00B04F04" w:rsidP="007C5E85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70F640E5" w14:textId="77777777" w:rsidR="00B04F04" w:rsidRPr="007C5E85" w:rsidRDefault="00B04F04" w:rsidP="007C5E8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u w:val="single"/>
        </w:rPr>
      </w:pPr>
      <w:r w:rsidRPr="007C5E85">
        <w:rPr>
          <w:rFonts w:ascii="Arial" w:hAnsi="Arial" w:cs="Arial"/>
          <w:b/>
          <w:bCs/>
          <w:u w:val="single"/>
        </w:rPr>
        <w:t>Ameren IL EE Program 2022 IQ Initiative Overview</w:t>
      </w:r>
    </w:p>
    <w:p w14:paraId="32248601" w14:textId="77777777" w:rsidR="00B04F04" w:rsidRPr="00B04F04" w:rsidRDefault="00B04F04" w:rsidP="007C5E85">
      <w:pPr>
        <w:numPr>
          <w:ilvl w:val="0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The approach is to come to all customers with dignity and respect and to offer them everything that Ameren can</w:t>
      </w:r>
    </w:p>
    <w:p w14:paraId="3E35B519" w14:textId="77777777" w:rsidR="00B04F04" w:rsidRPr="00B04F04" w:rsidRDefault="00B04F04" w:rsidP="007C5E85">
      <w:pPr>
        <w:numPr>
          <w:ilvl w:val="0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Portfolio Achievements</w:t>
      </w:r>
    </w:p>
    <w:p w14:paraId="2D7146AA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Launched Peoria Guild of Black Artists collaboration</w:t>
      </w:r>
    </w:p>
    <w:p w14:paraId="6DB0C5A4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Association of Energy Engineers Regional Award Winner for Virtual HEIQ</w:t>
      </w:r>
    </w:p>
    <w:p w14:paraId="319B1545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Over $24 Million in total diverse vendor and Program Ally spend</w:t>
      </w:r>
    </w:p>
    <w:p w14:paraId="258BD91A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J.D. Power ranks Am IL #1 in customer satisfaction</w:t>
      </w:r>
    </w:p>
    <w:p w14:paraId="0114768B" w14:textId="616A48DD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</w:t>
      </w:r>
      <w:r w:rsidR="006540BE">
        <w:rPr>
          <w:rFonts w:ascii="Arial" w:eastAsia="Times New Roman" w:hAnsi="Arial" w:cs="Arial"/>
          <w:sz w:val="24"/>
          <w:szCs w:val="24"/>
        </w:rPr>
        <w:t>aunched</w:t>
      </w:r>
      <w:r w:rsidRPr="00B04F04">
        <w:rPr>
          <w:rFonts w:ascii="Arial" w:eastAsia="Times New Roman" w:hAnsi="Arial" w:cs="Arial"/>
          <w:sz w:val="24"/>
          <w:szCs w:val="24"/>
        </w:rPr>
        <w:t xml:space="preserve"> Innovation Committee</w:t>
      </w:r>
    </w:p>
    <w:p w14:paraId="0914598A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Highest savings in history of small business direct install channel</w:t>
      </w:r>
    </w:p>
    <w:p w14:paraId="6CBBA899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Expanded partnership with Energy Assistance Foundation</w:t>
      </w:r>
    </w:p>
    <w:p w14:paraId="763FD407" w14:textId="77777777" w:rsidR="00B04F04" w:rsidRPr="00B04F04" w:rsidRDefault="00B04F04" w:rsidP="007C5E85">
      <w:pPr>
        <w:numPr>
          <w:ilvl w:val="1"/>
          <w:numId w:val="10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Enhanced resume talent sharing</w:t>
      </w:r>
    </w:p>
    <w:p w14:paraId="09B5FC12" w14:textId="77777777" w:rsidR="00B04F04" w:rsidRPr="00B04F04" w:rsidRDefault="00B04F04" w:rsidP="007C5E85">
      <w:pPr>
        <w:spacing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</w:p>
    <w:p w14:paraId="35BE6BE3" w14:textId="7E0EAF4C" w:rsidR="00B04F04" w:rsidRPr="00B04F04" w:rsidRDefault="00000000" w:rsidP="007C5E85">
      <w:pPr>
        <w:spacing w:line="276" w:lineRule="auto"/>
        <w:rPr>
          <w:rFonts w:ascii="Arial" w:hAnsi="Arial" w:cs="Arial"/>
          <w:sz w:val="24"/>
          <w:szCs w:val="24"/>
        </w:rPr>
      </w:pPr>
      <w:hyperlink r:id="rId7" w:history="1">
        <w:r w:rsidR="00B04F04" w:rsidRPr="00933199">
          <w:rPr>
            <w:rStyle w:val="Hyperlink"/>
            <w:rFonts w:ascii="Arial" w:hAnsi="Arial" w:cs="Arial"/>
            <w:sz w:val="24"/>
            <w:szCs w:val="24"/>
          </w:rPr>
          <w:t>https://amerenillinoissavings.com/wp-content/uploads/2021/06/PY21-MAY-2021-BUS-SBDI-MDI-DPS-SB-Program-Ally-Training-Pilot-Study-FINAL-2.pdf</w:t>
        </w:r>
      </w:hyperlink>
      <w:r w:rsidR="00B04F04" w:rsidRPr="00B04F04">
        <w:rPr>
          <w:rFonts w:ascii="Arial" w:hAnsi="Arial" w:cs="Arial"/>
          <w:sz w:val="24"/>
          <w:szCs w:val="24"/>
        </w:rPr>
        <w:t> </w:t>
      </w:r>
    </w:p>
    <w:p w14:paraId="0BF8F1FF" w14:textId="417611F7" w:rsidR="00B04F04" w:rsidRPr="00B04F04" w:rsidRDefault="00000000" w:rsidP="007C5E85">
      <w:pPr>
        <w:spacing w:line="276" w:lineRule="auto"/>
        <w:rPr>
          <w:rFonts w:ascii="Arial" w:hAnsi="Arial" w:cs="Arial"/>
          <w:sz w:val="24"/>
          <w:szCs w:val="24"/>
        </w:rPr>
      </w:pPr>
      <w:hyperlink r:id="rId8" w:history="1">
        <w:r w:rsidR="00B04F04" w:rsidRPr="00B04F04">
          <w:rPr>
            <w:rStyle w:val="Hyperlink"/>
            <w:rFonts w:ascii="Arial" w:hAnsi="Arial" w:cs="Arial"/>
            <w:sz w:val="24"/>
            <w:szCs w:val="24"/>
          </w:rPr>
          <w:t>https://amerenillinoissavings.com/wp-content/uploads/2021/12/PY21-Case-Study-DEC-2021-MDI-Diamond-Jackson-FINAL.pdf</w:t>
        </w:r>
      </w:hyperlink>
    </w:p>
    <w:p w14:paraId="0977F32E" w14:textId="73887A7A" w:rsidR="00B04F04" w:rsidRPr="00B04F04" w:rsidRDefault="00000000" w:rsidP="007C5E85">
      <w:pPr>
        <w:spacing w:line="276" w:lineRule="auto"/>
        <w:rPr>
          <w:rFonts w:ascii="Arial" w:hAnsi="Arial" w:cs="Arial"/>
          <w:sz w:val="24"/>
          <w:szCs w:val="24"/>
        </w:rPr>
      </w:pPr>
      <w:hyperlink r:id="rId9" w:history="1">
        <w:r w:rsidR="00B04F04" w:rsidRPr="00B04F04">
          <w:rPr>
            <w:rStyle w:val="Hyperlink"/>
            <w:rFonts w:ascii="Arial" w:hAnsi="Arial" w:cs="Arial"/>
            <w:sz w:val="24"/>
            <w:szCs w:val="24"/>
          </w:rPr>
          <w:t>https://amerenillinoissavings.com/wp-content/uploads/2022/03/PY21-Case-Study-NOV-2021-Peoria-Production-Shop-Smart-Savers-FINAL.pdf</w:t>
        </w:r>
      </w:hyperlink>
    </w:p>
    <w:p w14:paraId="21FB6145" w14:textId="161A9304" w:rsidR="00B04F04" w:rsidRPr="00B04F04" w:rsidRDefault="00000000" w:rsidP="007C5E85">
      <w:pPr>
        <w:spacing w:line="276" w:lineRule="auto"/>
        <w:rPr>
          <w:rFonts w:ascii="Arial" w:hAnsi="Arial" w:cs="Arial"/>
          <w:sz w:val="24"/>
          <w:szCs w:val="24"/>
        </w:rPr>
      </w:pPr>
      <w:hyperlink r:id="rId10" w:history="1">
        <w:r w:rsidR="00B04F04" w:rsidRPr="00B04F04">
          <w:rPr>
            <w:rStyle w:val="Hyperlink"/>
            <w:rFonts w:ascii="Arial" w:hAnsi="Arial" w:cs="Arial"/>
            <w:sz w:val="24"/>
            <w:szCs w:val="24"/>
          </w:rPr>
          <w:t>https://amerenillinoissavings.com/wp-content/uploads/2021/01/mdi-smart-home-case-study.pdf</w:t>
        </w:r>
      </w:hyperlink>
    </w:p>
    <w:p w14:paraId="43CF5C86" w14:textId="77777777" w:rsidR="00B04F04" w:rsidRPr="00B04F04" w:rsidRDefault="00000000" w:rsidP="007C5E85">
      <w:pPr>
        <w:spacing w:line="276" w:lineRule="auto"/>
        <w:rPr>
          <w:rFonts w:ascii="Arial" w:hAnsi="Arial" w:cs="Arial"/>
          <w:sz w:val="24"/>
          <w:szCs w:val="24"/>
        </w:rPr>
      </w:pPr>
      <w:hyperlink r:id="rId11" w:history="1">
        <w:r w:rsidR="00B04F04" w:rsidRPr="00B04F04">
          <w:rPr>
            <w:rStyle w:val="Hyperlink"/>
            <w:rFonts w:ascii="Arial" w:hAnsi="Arial" w:cs="Arial"/>
            <w:sz w:val="24"/>
            <w:szCs w:val="24"/>
          </w:rPr>
          <w:t>https://vimeo.com/389561989/9cb9f71cfc?embedded=true&amp;source=video_title&amp;owner=16325238</w:t>
        </w:r>
      </w:hyperlink>
    </w:p>
    <w:p w14:paraId="051D4CF6" w14:textId="77777777" w:rsidR="00B04F04" w:rsidRPr="00B04F04" w:rsidRDefault="00B04F04" w:rsidP="007C5E85">
      <w:pPr>
        <w:pStyle w:val="NormalWeb"/>
        <w:spacing w:before="0" w:beforeAutospacing="0" w:after="0" w:afterAutospacing="0" w:line="276" w:lineRule="auto"/>
        <w:ind w:left="1080"/>
        <w:rPr>
          <w:rFonts w:ascii="Arial" w:hAnsi="Arial" w:cs="Arial"/>
        </w:rPr>
      </w:pPr>
      <w:r w:rsidRPr="00B04F04">
        <w:rPr>
          <w:rFonts w:ascii="Arial" w:hAnsi="Arial" w:cs="Arial"/>
        </w:rPr>
        <w:t> </w:t>
      </w:r>
    </w:p>
    <w:p w14:paraId="501E2965" w14:textId="77777777" w:rsidR="00B04F04" w:rsidRPr="00B04F04" w:rsidRDefault="00B04F04" w:rsidP="007C5E85">
      <w:pPr>
        <w:numPr>
          <w:ilvl w:val="0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Ameren IL website has been streamlined to reach IQ customers</w:t>
      </w:r>
    </w:p>
    <w:p w14:paraId="3026F217" w14:textId="77777777" w:rsidR="00B04F04" w:rsidRPr="00B04F04" w:rsidRDefault="00B04F04" w:rsidP="007C5E85">
      <w:pPr>
        <w:numPr>
          <w:ilvl w:val="0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CAA: New in PY22 with Carla Walker-Miller</w:t>
      </w:r>
    </w:p>
    <w:p w14:paraId="6122337F" w14:textId="03074194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Each implementation contractor must fully embrace and forge an ecosystem </w:t>
      </w:r>
      <w:r w:rsidR="006540BE">
        <w:rPr>
          <w:rFonts w:ascii="Arial" w:eastAsia="Times New Roman" w:hAnsi="Arial" w:cs="Arial"/>
          <w:sz w:val="24"/>
          <w:szCs w:val="24"/>
        </w:rPr>
        <w:t>that includes diverse and local contractors</w:t>
      </w:r>
    </w:p>
    <w:p w14:paraId="781E727D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Ingrained in every effort they make is to</w:t>
      </w:r>
    </w:p>
    <w:p w14:paraId="431B2011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Provide equitable access to all customers from all demographics with honor</w:t>
      </w:r>
    </w:p>
    <w:p w14:paraId="02AA135B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Hire inclusive teams to deliver these services, services are delivered with a high level of cultural competence</w:t>
      </w:r>
    </w:p>
    <w:p w14:paraId="51B5421B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Afford easy access to opportunities for diverse and local contractors</w:t>
      </w:r>
    </w:p>
    <w:p w14:paraId="31B5DA8E" w14:textId="77777777" w:rsidR="00B04F04" w:rsidRPr="00B04F04" w:rsidRDefault="00B04F04" w:rsidP="007C5E85">
      <w:pPr>
        <w:pStyle w:val="ListParagraph"/>
        <w:widowControl/>
        <w:numPr>
          <w:ilvl w:val="2"/>
          <w:numId w:val="11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Knowing, understanding, and troubleshooting barriers to success</w:t>
      </w:r>
    </w:p>
    <w:p w14:paraId="288E54C7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Mechanical measure support</w:t>
      </w:r>
    </w:p>
    <w:p w14:paraId="77570BF0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Agency support</w:t>
      </w:r>
    </w:p>
    <w:p w14:paraId="6171F87C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Phase 1: Q2 </w:t>
      </w:r>
    </w:p>
    <w:p w14:paraId="6C56A874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Staffing Pilot with support of DCEO</w:t>
      </w:r>
    </w:p>
    <w:p w14:paraId="53894A33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Staff recruitment and contractor training has been an issue</w:t>
      </w:r>
    </w:p>
    <w:p w14:paraId="54F05B45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Need to build capacity</w:t>
      </w:r>
    </w:p>
    <w:p w14:paraId="23EA509E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Talent Shortage</w:t>
      </w:r>
    </w:p>
    <w:p w14:paraId="6F237C1C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Phase 2: Q3-Q4</w:t>
      </w:r>
    </w:p>
    <w:p w14:paraId="3F5D3FA6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Partnership with IACAA</w:t>
      </w:r>
    </w:p>
    <w:p w14:paraId="775F9858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Phase 3: PY2023+</w:t>
      </w:r>
    </w:p>
    <w:p w14:paraId="29646E64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Staffing Resources</w:t>
      </w:r>
    </w:p>
    <w:p w14:paraId="0CEBC713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In the process of assessing agency needs and coordinating recruitment efforts</w:t>
      </w:r>
    </w:p>
    <w:p w14:paraId="4C40E816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Will put 2 full time energy specialists to build upon</w:t>
      </w:r>
    </w:p>
    <w:p w14:paraId="71147911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Construct will mimic the pilot</w:t>
      </w:r>
    </w:p>
    <w:p w14:paraId="397582A7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WM really wants to work with CAAs and support them to bring success into the community</w:t>
      </w:r>
    </w:p>
    <w:p w14:paraId="6C2215B6" w14:textId="486B800A" w:rsidR="00B04F04" w:rsidRPr="007C5E85" w:rsidRDefault="00B04F04" w:rsidP="007C5E85">
      <w:pPr>
        <w:spacing w:line="276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E85">
        <w:rPr>
          <w:rFonts w:ascii="Arial" w:eastAsia="Times New Roman" w:hAnsi="Arial" w:cs="Arial"/>
          <w:b/>
          <w:bCs/>
          <w:sz w:val="24"/>
          <w:szCs w:val="24"/>
          <w:u w:val="single"/>
        </w:rPr>
        <w:t>John Carrol</w:t>
      </w:r>
      <w:r w:rsidR="006540BE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</w:p>
    <w:p w14:paraId="72A7C72C" w14:textId="77777777" w:rsidR="00B04F04" w:rsidRPr="00B04F04" w:rsidRDefault="00B04F04" w:rsidP="007C5E85">
      <w:pPr>
        <w:numPr>
          <w:ilvl w:val="0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IQ Single-Family Channel</w:t>
      </w:r>
    </w:p>
    <w:p w14:paraId="2990DE18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Larger H&amp;S budgets allow customers to be served</w:t>
      </w:r>
    </w:p>
    <w:p w14:paraId="35A502FB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Ameren has already spent double the $300,000 2021 H&amp;S budget</w:t>
      </w:r>
    </w:p>
    <w:p w14:paraId="16701CDF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Multifamily Channel</w:t>
      </w:r>
    </w:p>
    <w:p w14:paraId="661047A3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Focus is to remove electric heating</w:t>
      </w:r>
    </w:p>
    <w:p w14:paraId="19993400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Multifamily property owner and tenant</w:t>
      </w:r>
    </w:p>
    <w:p w14:paraId="256C9A2D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On the Am IL website, tenants can nominate their building for EE programs</w:t>
      </w:r>
    </w:p>
    <w:p w14:paraId="52637056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Deep engagement with property management and budget planning</w:t>
      </w:r>
    </w:p>
    <w:p w14:paraId="4BD971BA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Helps prioritize energy efficiency improvements</w:t>
      </w:r>
    </w:p>
    <w:p w14:paraId="6FECC848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Joint Utility program with Nicor</w:t>
      </w:r>
    </w:p>
    <w:p w14:paraId="69CC5895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Focus has been in Bloomington-Normal and an effort to expand is in the works</w:t>
      </w:r>
    </w:p>
    <w:p w14:paraId="5F6F31A8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Peoples can take full advantage of what both utilities have to offer, hoping to expand the geography of the program</w:t>
      </w:r>
    </w:p>
    <w:p w14:paraId="47D0D897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Success of word of mouth to spread participation</w:t>
      </w:r>
    </w:p>
    <w:p w14:paraId="3211FB8A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Smart Savers and Community Kits</w:t>
      </w:r>
    </w:p>
    <w:p w14:paraId="76EB9913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No changes to program this year</w:t>
      </w:r>
    </w:p>
    <w:p w14:paraId="475C53BB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Deep engagement from community partners with these programs</w:t>
      </w:r>
    </w:p>
    <w:p w14:paraId="3C050114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Mobile Homes Channel</w:t>
      </w:r>
    </w:p>
    <w:p w14:paraId="2707356F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Ameren is very engaged with CCRPC to deliver this program to customers</w:t>
      </w:r>
    </w:p>
    <w:p w14:paraId="5A999CA5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High School Innovation Pilot</w:t>
      </w:r>
    </w:p>
    <w:p w14:paraId="521B3E0E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Provide energy efficiency kits to students that tie into the educational curriculum</w:t>
      </w:r>
    </w:p>
    <w:p w14:paraId="7A28904D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Includes an LED desk lamp</w:t>
      </w:r>
    </w:p>
    <w:p w14:paraId="0134C56D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Curriculum developed out of STEM components along with digital resources</w:t>
      </w:r>
    </w:p>
    <w:p w14:paraId="608685FE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Component on careers in energy efficiency</w:t>
      </w:r>
    </w:p>
    <w:p w14:paraId="23CF3F3D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Healthier Homes Pilot</w:t>
      </w:r>
    </w:p>
    <w:p w14:paraId="60B9BD8E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Developed through a study of residential energy efficiency home improvement implementation strategy</w:t>
      </w:r>
    </w:p>
    <w:p w14:paraId="50A9EBD8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Improvements aimed at removing or limiting indoor air pollutants and contaminates</w:t>
      </w:r>
    </w:p>
    <w:p w14:paraId="21C98F98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Monitor indoor air data using in-home digital sensors</w:t>
      </w:r>
    </w:p>
    <w:p w14:paraId="4C9670B1" w14:textId="77777777" w:rsidR="00B04F04" w:rsidRPr="007C5E85" w:rsidRDefault="00B04F04" w:rsidP="007C5E85">
      <w:pPr>
        <w:spacing w:line="276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E85">
        <w:rPr>
          <w:rFonts w:ascii="Arial" w:eastAsia="Times New Roman" w:hAnsi="Arial" w:cs="Arial"/>
          <w:b/>
          <w:bCs/>
          <w:sz w:val="24"/>
          <w:szCs w:val="24"/>
          <w:u w:val="single"/>
        </w:rPr>
        <w:t>Angie Ostaszewski</w:t>
      </w:r>
    </w:p>
    <w:p w14:paraId="426E122A" w14:textId="77777777" w:rsidR="00B04F04" w:rsidRPr="00B04F04" w:rsidRDefault="00B04F04" w:rsidP="007C5E85">
      <w:pPr>
        <w:pStyle w:val="ListParagraph"/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textAlignment w:val="center"/>
        <w:rPr>
          <w:rFonts w:eastAsia="Times New Roman"/>
          <w:sz w:val="24"/>
          <w:szCs w:val="24"/>
        </w:rPr>
      </w:pPr>
      <w:r w:rsidRPr="00B04F04">
        <w:rPr>
          <w:rFonts w:eastAsia="Times New Roman"/>
          <w:sz w:val="24"/>
          <w:szCs w:val="24"/>
        </w:rPr>
        <w:t>Marketing Development Initiative</w:t>
      </w:r>
    </w:p>
    <w:p w14:paraId="13BBA343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Partnered with over 40 CBOs to engage 240,000+ customers between 2018 and 2021</w:t>
      </w:r>
    </w:p>
    <w:p w14:paraId="2072F831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Community Partner Management</w:t>
      </w:r>
    </w:p>
    <w:p w14:paraId="75A821C6" w14:textId="5F1BDF18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Working with all Am</w:t>
      </w:r>
      <w:r w:rsidR="006540BE">
        <w:rPr>
          <w:rFonts w:ascii="Arial" w:eastAsia="Times New Roman" w:hAnsi="Arial" w:cs="Arial"/>
          <w:sz w:val="24"/>
          <w:szCs w:val="24"/>
        </w:rPr>
        <w:t>e</w:t>
      </w:r>
      <w:r w:rsidRPr="00B04F04">
        <w:rPr>
          <w:rFonts w:ascii="Arial" w:eastAsia="Times New Roman" w:hAnsi="Arial" w:cs="Arial"/>
          <w:sz w:val="24"/>
          <w:szCs w:val="24"/>
        </w:rPr>
        <w:t>ren IL partners to look at how they can reach their clients in broader communities and implement energy programs</w:t>
      </w:r>
    </w:p>
    <w:p w14:paraId="4E24AF0D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Diverse Procurement and Spend</w:t>
      </w:r>
    </w:p>
    <w:p w14:paraId="705C64F4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To supply products and services from local and diverse businesses</w:t>
      </w:r>
    </w:p>
    <w:p w14:paraId="2399DFAD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Workforce Development</w:t>
      </w:r>
    </w:p>
    <w:p w14:paraId="6126AD36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Piloted in 2021 and determined this is an essential piece of MDI</w:t>
      </w:r>
    </w:p>
    <w:p w14:paraId="23CFE7C1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Job placements program</w:t>
      </w:r>
    </w:p>
    <w:p w14:paraId="79FAA99B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Seeing a need to match job seekers and employers</w:t>
      </w:r>
    </w:p>
    <w:p w14:paraId="20499EFD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Offers additional funding to meet the needs of employees and employers</w:t>
      </w:r>
    </w:p>
    <w:p w14:paraId="4365172B" w14:textId="77777777" w:rsidR="00B04F04" w:rsidRPr="00B04F04" w:rsidRDefault="00B04F04" w:rsidP="007C5E85">
      <w:pPr>
        <w:numPr>
          <w:ilvl w:val="4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May even fund staff for </w:t>
      </w:r>
      <w:proofErr w:type="gramStart"/>
      <w:r w:rsidRPr="00B04F04">
        <w:rPr>
          <w:rFonts w:ascii="Arial" w:eastAsia="Times New Roman" w:hAnsi="Arial" w:cs="Arial"/>
          <w:sz w:val="24"/>
          <w:szCs w:val="24"/>
        </w:rPr>
        <w:t>a period of time</w:t>
      </w:r>
      <w:proofErr w:type="gramEnd"/>
    </w:p>
    <w:p w14:paraId="18369C7F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Additional Priorities</w:t>
      </w:r>
    </w:p>
    <w:p w14:paraId="021E7FBE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Community Partner Journey</w:t>
      </w:r>
    </w:p>
    <w:p w14:paraId="67175A10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Long term planning with Community Partners</w:t>
      </w:r>
    </w:p>
    <w:p w14:paraId="05E700F1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 xml:space="preserve">Focus on capacity building for expanded roles </w:t>
      </w:r>
    </w:p>
    <w:p w14:paraId="0A1BE1F7" w14:textId="77777777" w:rsidR="00B04F04" w:rsidRPr="00B04F04" w:rsidRDefault="00B04F04" w:rsidP="007C5E85">
      <w:pPr>
        <w:numPr>
          <w:ilvl w:val="4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Program Ally participation, implementation opportunities, etc.</w:t>
      </w:r>
    </w:p>
    <w:p w14:paraId="6AB86DFC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Data-Driven Planning</w:t>
      </w:r>
    </w:p>
    <w:p w14:paraId="406051A9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Expansion of MDI Community Partner network to drive equity</w:t>
      </w:r>
    </w:p>
    <w:p w14:paraId="4A299690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Continue partnership with CCRPC to leverage census data</w:t>
      </w:r>
    </w:p>
    <w:p w14:paraId="3881E7CE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Community based research</w:t>
      </w:r>
    </w:p>
    <w:p w14:paraId="6AA6AD57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Holistic Support</w:t>
      </w:r>
    </w:p>
    <w:p w14:paraId="1754C4D7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Workforce development support</w:t>
      </w:r>
    </w:p>
    <w:p w14:paraId="2A10249A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Grant writing and technical assistance</w:t>
      </w:r>
    </w:p>
    <w:p w14:paraId="48590023" w14:textId="77777777" w:rsidR="00B04F04" w:rsidRPr="00B04F04" w:rsidRDefault="00B04F04" w:rsidP="007C5E85">
      <w:pPr>
        <w:numPr>
          <w:ilvl w:val="4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Helping to apply for additional grant funding</w:t>
      </w:r>
    </w:p>
    <w:p w14:paraId="1967108A" w14:textId="77777777" w:rsidR="00B04F04" w:rsidRPr="007C5E85" w:rsidRDefault="00B04F04" w:rsidP="007C5E85">
      <w:pPr>
        <w:spacing w:line="276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proofErr w:type="spellStart"/>
      <w:r w:rsidRPr="007C5E85">
        <w:rPr>
          <w:rFonts w:ascii="Arial" w:eastAsia="Times New Roman" w:hAnsi="Arial" w:cs="Arial"/>
          <w:b/>
          <w:bCs/>
          <w:sz w:val="24"/>
          <w:szCs w:val="24"/>
          <w:u w:val="single"/>
        </w:rPr>
        <w:t>Nich</w:t>
      </w:r>
      <w:proofErr w:type="spellEnd"/>
      <w:r w:rsidRPr="007C5E8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Lovier</w:t>
      </w:r>
    </w:p>
    <w:p w14:paraId="21F23F19" w14:textId="77777777" w:rsidR="00B04F04" w:rsidRPr="00B04F04" w:rsidRDefault="00B04F04" w:rsidP="007C5E85">
      <w:pPr>
        <w:numPr>
          <w:ilvl w:val="0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Health and Safety Overview</w:t>
      </w:r>
    </w:p>
    <w:p w14:paraId="656B6810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Ameren will aim to spend $3.9 million dollars in H&amp;S</w:t>
      </w:r>
    </w:p>
    <w:p w14:paraId="648420AD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Ameren will track and record spend to write a report at the end of the year</w:t>
      </w:r>
    </w:p>
    <w:p w14:paraId="3BE67825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Measures would be blocked if issues could not be addressed by this funding</w:t>
      </w:r>
    </w:p>
    <w:p w14:paraId="139C017B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Mold/Moisture, Knob &amp; Tube, etc.</w:t>
      </w:r>
    </w:p>
    <w:p w14:paraId="62F17D96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100% of HEIQ Building Envelope or Retrofit projects contain a H&amp;S investment</w:t>
      </w:r>
    </w:p>
    <w:p w14:paraId="656BBC48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25% of all projects would not have moved forward without H&amp;S investment</w:t>
      </w:r>
    </w:p>
    <w:p w14:paraId="7122F95C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More Knob &amp; Tube projects have been completed year to date than in the previous full Program year</w:t>
      </w:r>
    </w:p>
    <w:p w14:paraId="65C52B24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The program has recruited two diverse contractors servicing all customers in the entire service territory</w:t>
      </w:r>
    </w:p>
    <w:p w14:paraId="5814F37F" w14:textId="77777777" w:rsidR="00B04F04" w:rsidRPr="00B04F04" w:rsidRDefault="00B04F04" w:rsidP="007C5E85">
      <w:pPr>
        <w:numPr>
          <w:ilvl w:val="1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Challenges</w:t>
      </w:r>
    </w:p>
    <w:p w14:paraId="36CE2CCC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Available remediation contractors</w:t>
      </w:r>
    </w:p>
    <w:p w14:paraId="1E9969E6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Project Delays</w:t>
      </w:r>
    </w:p>
    <w:p w14:paraId="7E806395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FES coordinates and schedules all contractors coming to the contractors’ home</w:t>
      </w:r>
    </w:p>
    <w:p w14:paraId="1E7952D4" w14:textId="77777777" w:rsidR="00B04F04" w:rsidRPr="00B04F04" w:rsidRDefault="00B04F04" w:rsidP="007C5E85">
      <w:pPr>
        <w:numPr>
          <w:ilvl w:val="3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FES stays in contact with the homeowner to detail timelines</w:t>
      </w:r>
    </w:p>
    <w:p w14:paraId="2F6B40B2" w14:textId="77777777" w:rsidR="00B04F04" w:rsidRPr="00B04F04" w:rsidRDefault="00B04F04" w:rsidP="007C5E85">
      <w:pPr>
        <w:numPr>
          <w:ilvl w:val="2"/>
          <w:numId w:val="11"/>
        </w:numPr>
        <w:spacing w:after="0" w:line="276" w:lineRule="auto"/>
        <w:textAlignment w:val="center"/>
        <w:rPr>
          <w:rFonts w:ascii="Arial" w:eastAsia="Times New Roman" w:hAnsi="Arial" w:cs="Arial"/>
          <w:sz w:val="24"/>
          <w:szCs w:val="24"/>
        </w:rPr>
      </w:pPr>
      <w:r w:rsidRPr="00B04F04">
        <w:rPr>
          <w:rFonts w:ascii="Arial" w:eastAsia="Times New Roman" w:hAnsi="Arial" w:cs="Arial"/>
          <w:sz w:val="24"/>
          <w:szCs w:val="24"/>
        </w:rPr>
        <w:t>Coordinating remediation contractors that are not Program Allies</w:t>
      </w:r>
    </w:p>
    <w:p w14:paraId="409DB08D" w14:textId="77777777" w:rsidR="00B04F04" w:rsidRPr="007C5E85" w:rsidRDefault="00B04F04" w:rsidP="007C5E85">
      <w:pPr>
        <w:spacing w:line="276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E85">
        <w:rPr>
          <w:rFonts w:ascii="Arial" w:eastAsia="Times New Roman" w:hAnsi="Arial" w:cs="Arial"/>
          <w:b/>
          <w:bCs/>
          <w:sz w:val="24"/>
          <w:szCs w:val="24"/>
          <w:u w:val="single"/>
        </w:rPr>
        <w:t>Future Meetings</w:t>
      </w:r>
    </w:p>
    <w:p w14:paraId="7C8ADA6D" w14:textId="77777777" w:rsidR="00B04F04" w:rsidRPr="00B04F04" w:rsidRDefault="00B04F04" w:rsidP="007C5E85">
      <w:pPr>
        <w:pStyle w:val="ListParagraph"/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First IQ-N Full Committee delayed to second week of August</w:t>
      </w:r>
    </w:p>
    <w:p w14:paraId="75EA7331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First full IQ-N IQ-S LT meeting August second</w:t>
      </w:r>
    </w:p>
    <w:p w14:paraId="3E5218B6" w14:textId="77777777" w:rsidR="00B04F04" w:rsidRPr="00B04F04" w:rsidRDefault="00B04F04" w:rsidP="007C5E85">
      <w:pPr>
        <w:pStyle w:val="ListParagraph"/>
        <w:widowControl/>
        <w:numPr>
          <w:ilvl w:val="1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Presenters on related efforts</w:t>
      </w:r>
    </w:p>
    <w:p w14:paraId="6E8AC5F9" w14:textId="77777777" w:rsidR="00B04F04" w:rsidRPr="00B04F04" w:rsidRDefault="00B04F04" w:rsidP="007C5E85">
      <w:pPr>
        <w:pStyle w:val="ListParagraph"/>
        <w:widowControl/>
        <w:numPr>
          <w:ilvl w:val="1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Educate on related efforts in IL that relate to disadvantaged communities with a focus on BIPOC contractors</w:t>
      </w:r>
    </w:p>
    <w:p w14:paraId="5CD9C2B6" w14:textId="77777777" w:rsidR="00B04F04" w:rsidRPr="00B04F04" w:rsidRDefault="00B04F04" w:rsidP="007C5E85">
      <w:pPr>
        <w:pStyle w:val="ListParagraph"/>
        <w:widowControl/>
        <w:numPr>
          <w:ilvl w:val="0"/>
          <w:numId w:val="12"/>
        </w:numPr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B04F04">
        <w:rPr>
          <w:sz w:val="24"/>
          <w:szCs w:val="24"/>
        </w:rPr>
        <w:t>Celia Johnson, SAG coordinator, will have a joint meeting sometime in September</w:t>
      </w:r>
    </w:p>
    <w:p w14:paraId="290FB7A1" w14:textId="77777777" w:rsidR="00B04F04" w:rsidRPr="00B04F04" w:rsidRDefault="00B04F04" w:rsidP="007C5E85">
      <w:pPr>
        <w:spacing w:line="276" w:lineRule="auto"/>
        <w:rPr>
          <w:rFonts w:ascii="Arial" w:hAnsi="Arial" w:cs="Arial"/>
          <w:sz w:val="24"/>
          <w:szCs w:val="24"/>
        </w:rPr>
      </w:pPr>
    </w:p>
    <w:p w14:paraId="0F65DD4D" w14:textId="77777777" w:rsidR="002B17AF" w:rsidRPr="003023AB" w:rsidRDefault="002B17AF" w:rsidP="007C5E85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B17AF" w:rsidRPr="003023AB">
      <w:footerReference w:type="default" r:id="rId12"/>
      <w:pgSz w:w="12240" w:h="15840"/>
      <w:pgMar w:top="1360" w:right="1320" w:bottom="940" w:left="13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6539" w14:textId="77777777" w:rsidR="00BA3DD6" w:rsidRDefault="00BA3DD6" w:rsidP="00CA0324">
      <w:pPr>
        <w:spacing w:after="0" w:line="240" w:lineRule="auto"/>
      </w:pPr>
      <w:r>
        <w:separator/>
      </w:r>
    </w:p>
  </w:endnote>
  <w:endnote w:type="continuationSeparator" w:id="0">
    <w:p w14:paraId="3C0750A3" w14:textId="77777777" w:rsidR="00BA3DD6" w:rsidRDefault="00BA3DD6" w:rsidP="00CA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05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70988" w14:textId="750A2B72" w:rsidR="006540BE" w:rsidRDefault="006540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27DD2" w14:textId="3B468207" w:rsidR="00A8388F" w:rsidRDefault="00000000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27CB" w14:textId="77777777" w:rsidR="00BA3DD6" w:rsidRDefault="00BA3DD6" w:rsidP="00CA0324">
      <w:pPr>
        <w:spacing w:after="0" w:line="240" w:lineRule="auto"/>
      </w:pPr>
      <w:r>
        <w:separator/>
      </w:r>
    </w:p>
  </w:footnote>
  <w:footnote w:type="continuationSeparator" w:id="0">
    <w:p w14:paraId="2BA1D28E" w14:textId="77777777" w:rsidR="00BA3DD6" w:rsidRDefault="00BA3DD6" w:rsidP="00CA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135"/>
    <w:multiLevelType w:val="multilevel"/>
    <w:tmpl w:val="1128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2640D"/>
    <w:multiLevelType w:val="hybridMultilevel"/>
    <w:tmpl w:val="28BC07D6"/>
    <w:lvl w:ilvl="0" w:tplc="EE666D6A">
      <w:start w:val="11"/>
      <w:numFmt w:val="upperLetter"/>
      <w:lvlText w:val="%1"/>
      <w:lvlJc w:val="left"/>
      <w:pPr>
        <w:ind w:left="120" w:hanging="536"/>
      </w:pPr>
      <w:rPr>
        <w:rFonts w:hint="default"/>
        <w:lang w:val="en-US" w:eastAsia="en-US" w:bidi="ar-SA"/>
      </w:rPr>
    </w:lvl>
    <w:lvl w:ilvl="1" w:tplc="DD7EC120">
      <w:start w:val="1"/>
      <w:numFmt w:val="decimal"/>
      <w:lvlText w:val="%2."/>
      <w:lvlJc w:val="left"/>
      <w:pPr>
        <w:ind w:left="1560" w:hanging="360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2" w:tplc="943EAAD8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C156A2C4">
      <w:numFmt w:val="bullet"/>
      <w:lvlText w:val=""/>
      <w:lvlJc w:val="left"/>
      <w:pPr>
        <w:ind w:left="30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B9DA855E"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5" w:tplc="D068D782">
      <w:numFmt w:val="bullet"/>
      <w:lvlText w:val=""/>
      <w:lvlJc w:val="left"/>
      <w:pPr>
        <w:ind w:left="4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6" w:tplc="53B0F9D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 w:tplc="47F62D68"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8" w:tplc="3808D24C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E6972"/>
    <w:multiLevelType w:val="multilevel"/>
    <w:tmpl w:val="318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16A99"/>
    <w:multiLevelType w:val="hybridMultilevel"/>
    <w:tmpl w:val="6922B7D2"/>
    <w:lvl w:ilvl="0" w:tplc="F8069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34CAC"/>
    <w:multiLevelType w:val="multilevel"/>
    <w:tmpl w:val="554C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D4D9E"/>
    <w:multiLevelType w:val="hybridMultilevel"/>
    <w:tmpl w:val="F2AAEBB0"/>
    <w:lvl w:ilvl="0" w:tplc="3C9EED12">
      <w:start w:val="1"/>
      <w:numFmt w:val="decimal"/>
      <w:lvlText w:val="%1."/>
      <w:lvlJc w:val="left"/>
      <w:pPr>
        <w:ind w:left="1560" w:hanging="360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n-US" w:eastAsia="en-US" w:bidi="ar-SA"/>
      </w:rPr>
    </w:lvl>
    <w:lvl w:ilvl="1" w:tplc="80E8AE9C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126065C">
      <w:numFmt w:val="bullet"/>
      <w:lvlText w:val=""/>
      <w:lvlJc w:val="left"/>
      <w:pPr>
        <w:ind w:left="30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5F87B24"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4" w:tplc="AD04E29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231662E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07AB09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5B61B2C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B2388F9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9E6A39"/>
    <w:multiLevelType w:val="multilevel"/>
    <w:tmpl w:val="CC08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826A45"/>
    <w:multiLevelType w:val="hybridMultilevel"/>
    <w:tmpl w:val="563A4B1A"/>
    <w:lvl w:ilvl="0" w:tplc="AEAA206A">
      <w:start w:val="1"/>
      <w:numFmt w:val="decimal"/>
      <w:lvlText w:val="%1."/>
      <w:lvlJc w:val="left"/>
      <w:pPr>
        <w:ind w:left="1560" w:hanging="36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FC0AA278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7E7844F6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164CA0FA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488EECB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88EE8CD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42ECD5F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FC284032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49F6C916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F21BA3"/>
    <w:multiLevelType w:val="hybridMultilevel"/>
    <w:tmpl w:val="031A563E"/>
    <w:lvl w:ilvl="0" w:tplc="17A8DDC4">
      <w:start w:val="1"/>
      <w:numFmt w:val="decimal"/>
      <w:lvlText w:val="%1."/>
      <w:lvlJc w:val="left"/>
      <w:pPr>
        <w:ind w:left="1560" w:hanging="36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51A6A222">
      <w:numFmt w:val="bullet"/>
      <w:lvlText w:val=""/>
      <w:lvlJc w:val="left"/>
      <w:pPr>
        <w:ind w:left="2280" w:hanging="360"/>
      </w:pPr>
      <w:rPr>
        <w:rFonts w:hint="default"/>
        <w:w w:val="100"/>
        <w:lang w:val="en-US" w:eastAsia="en-US" w:bidi="ar-SA"/>
      </w:rPr>
    </w:lvl>
    <w:lvl w:ilvl="2" w:tplc="7FE27512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A1D4E6BA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2196B83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1610ECA6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3A7E3B98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E76921E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1B0283F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C5239C"/>
    <w:multiLevelType w:val="hybridMultilevel"/>
    <w:tmpl w:val="C62051D2"/>
    <w:lvl w:ilvl="0" w:tplc="5BC2BCA8">
      <w:start w:val="1"/>
      <w:numFmt w:val="decimal"/>
      <w:lvlText w:val="%1."/>
      <w:lvlJc w:val="left"/>
      <w:pPr>
        <w:ind w:left="1560" w:hanging="360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0E264E4E">
      <w:numFmt w:val="bullet"/>
      <w:lvlText w:val=""/>
      <w:lvlJc w:val="left"/>
      <w:pPr>
        <w:ind w:left="2280" w:hanging="360"/>
      </w:pPr>
      <w:rPr>
        <w:rFonts w:hint="default"/>
        <w:w w:val="100"/>
        <w:lang w:val="en-US" w:eastAsia="en-US" w:bidi="ar-SA"/>
      </w:rPr>
    </w:lvl>
    <w:lvl w:ilvl="2" w:tplc="59243CD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8396782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2B548DC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BB986E0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B2609338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4E407E6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729E8D52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CB4900"/>
    <w:multiLevelType w:val="hybridMultilevel"/>
    <w:tmpl w:val="AEBCDB7E"/>
    <w:lvl w:ilvl="0" w:tplc="12F47D86">
      <w:start w:val="1"/>
      <w:numFmt w:val="decimal"/>
      <w:lvlText w:val="%1."/>
      <w:lvlJc w:val="left"/>
      <w:pPr>
        <w:ind w:left="1560" w:hanging="360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ar-SA"/>
      </w:rPr>
    </w:lvl>
    <w:lvl w:ilvl="1" w:tplc="0532A220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27C89910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84787B7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4D201546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9B9E68B4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5C268ED2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6000DF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D3B41D9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C72F4C"/>
    <w:multiLevelType w:val="multilevel"/>
    <w:tmpl w:val="493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4670826">
    <w:abstractNumId w:val="4"/>
  </w:num>
  <w:num w:numId="2" w16cid:durableId="734399935">
    <w:abstractNumId w:val="2"/>
  </w:num>
  <w:num w:numId="3" w16cid:durableId="1884250707">
    <w:abstractNumId w:val="8"/>
  </w:num>
  <w:num w:numId="4" w16cid:durableId="1191796104">
    <w:abstractNumId w:val="7"/>
  </w:num>
  <w:num w:numId="5" w16cid:durableId="2071423607">
    <w:abstractNumId w:val="10"/>
  </w:num>
  <w:num w:numId="6" w16cid:durableId="650863587">
    <w:abstractNumId w:val="5"/>
  </w:num>
  <w:num w:numId="7" w16cid:durableId="943341316">
    <w:abstractNumId w:val="9"/>
  </w:num>
  <w:num w:numId="8" w16cid:durableId="1239436789">
    <w:abstractNumId w:val="1"/>
  </w:num>
  <w:num w:numId="9" w16cid:durableId="383531612">
    <w:abstractNumId w:val="0"/>
  </w:num>
  <w:num w:numId="10" w16cid:durableId="387413460">
    <w:abstractNumId w:val="11"/>
  </w:num>
  <w:num w:numId="11" w16cid:durableId="252014695">
    <w:abstractNumId w:val="6"/>
  </w:num>
  <w:num w:numId="12" w16cid:durableId="1914311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34"/>
    <w:rsid w:val="001613AB"/>
    <w:rsid w:val="002B17AF"/>
    <w:rsid w:val="003023AB"/>
    <w:rsid w:val="00357934"/>
    <w:rsid w:val="0046773C"/>
    <w:rsid w:val="00486690"/>
    <w:rsid w:val="00610D88"/>
    <w:rsid w:val="006540BE"/>
    <w:rsid w:val="007C5E85"/>
    <w:rsid w:val="008702BF"/>
    <w:rsid w:val="00B04F04"/>
    <w:rsid w:val="00BA3DD6"/>
    <w:rsid w:val="00C773FA"/>
    <w:rsid w:val="00CA0324"/>
    <w:rsid w:val="00DB189E"/>
    <w:rsid w:val="00DC20C4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1022D"/>
  <w15:chartTrackingRefBased/>
  <w15:docId w15:val="{4DC10935-B527-4422-9EEB-A3C8ACB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20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tton-text">
    <w:name w:val="button-text"/>
    <w:basedOn w:val="DefaultParagraphFont"/>
    <w:rsid w:val="00357934"/>
  </w:style>
  <w:style w:type="character" w:customStyle="1" w:styleId="single-line-truncation">
    <w:name w:val="single-line-truncation"/>
    <w:basedOn w:val="DefaultParagraphFont"/>
    <w:rsid w:val="00357934"/>
  </w:style>
  <w:style w:type="character" w:customStyle="1" w:styleId="cle-timestamp">
    <w:name w:val="cle-timestamp"/>
    <w:basedOn w:val="DefaultParagraphFont"/>
    <w:rsid w:val="00357934"/>
  </w:style>
  <w:style w:type="character" w:customStyle="1" w:styleId="cle-preview">
    <w:name w:val="cle-preview"/>
    <w:basedOn w:val="DefaultParagraphFont"/>
    <w:rsid w:val="00357934"/>
  </w:style>
  <w:style w:type="character" w:customStyle="1" w:styleId="chat-list-federation-tag">
    <w:name w:val="chat-list-federation-tag"/>
    <w:basedOn w:val="DefaultParagraphFont"/>
    <w:rsid w:val="00357934"/>
  </w:style>
  <w:style w:type="character" w:customStyle="1" w:styleId="title-content-style">
    <w:name w:val="title-content-style"/>
    <w:basedOn w:val="DefaultParagraphFont"/>
    <w:rsid w:val="00357934"/>
  </w:style>
  <w:style w:type="character" w:customStyle="1" w:styleId="tab-display-name">
    <w:name w:val="tab-display-name"/>
    <w:basedOn w:val="DefaultParagraphFont"/>
    <w:rsid w:val="00357934"/>
  </w:style>
  <w:style w:type="character" w:customStyle="1" w:styleId="app-font-caption-bold">
    <w:name w:val="app-font-caption-bold"/>
    <w:basedOn w:val="DefaultParagraphFont"/>
    <w:rsid w:val="00357934"/>
  </w:style>
  <w:style w:type="character" w:customStyle="1" w:styleId="Heading2Char">
    <w:name w:val="Heading 2 Char"/>
    <w:basedOn w:val="DefaultParagraphFont"/>
    <w:link w:val="Heading2"/>
    <w:uiPriority w:val="9"/>
    <w:rsid w:val="00DC20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2B17AF"/>
  </w:style>
  <w:style w:type="paragraph" w:styleId="NormalWeb">
    <w:name w:val="Normal (Web)"/>
    <w:basedOn w:val="Normal"/>
    <w:uiPriority w:val="99"/>
    <w:semiHidden/>
    <w:unhideWhenUsed/>
    <w:rsid w:val="002B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17A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023AB"/>
    <w:pPr>
      <w:widowControl w:val="0"/>
      <w:autoSpaceDE w:val="0"/>
      <w:autoSpaceDN w:val="0"/>
      <w:spacing w:after="0" w:line="240" w:lineRule="auto"/>
      <w:ind w:left="2280" w:hanging="36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3AB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023AB"/>
    <w:pPr>
      <w:widowControl w:val="0"/>
      <w:autoSpaceDE w:val="0"/>
      <w:autoSpaceDN w:val="0"/>
      <w:spacing w:before="77" w:after="0" w:line="240" w:lineRule="auto"/>
      <w:ind w:left="1068" w:right="1067"/>
      <w:jc w:val="center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023AB"/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3023AB"/>
    <w:pPr>
      <w:widowControl w:val="0"/>
      <w:autoSpaceDE w:val="0"/>
      <w:autoSpaceDN w:val="0"/>
      <w:spacing w:after="0" w:line="240" w:lineRule="auto"/>
      <w:ind w:left="228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023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A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24"/>
  </w:style>
  <w:style w:type="paragraph" w:styleId="Footer">
    <w:name w:val="footer"/>
    <w:basedOn w:val="Normal"/>
    <w:link w:val="FooterChar"/>
    <w:uiPriority w:val="99"/>
    <w:unhideWhenUsed/>
    <w:rsid w:val="00CA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24"/>
  </w:style>
  <w:style w:type="character" w:styleId="UnresolvedMention">
    <w:name w:val="Unresolved Mention"/>
    <w:basedOn w:val="DefaultParagraphFont"/>
    <w:uiPriority w:val="99"/>
    <w:semiHidden/>
    <w:unhideWhenUsed/>
    <w:rsid w:val="00B0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3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9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96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17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8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3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61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549235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2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86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69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06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7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52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37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93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31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84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571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82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192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61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4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88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4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5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95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5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492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374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95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60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9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09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1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8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48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9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04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70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58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4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51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42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1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4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3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2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1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0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08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3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9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1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49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6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409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012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2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42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85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33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26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8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34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26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31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2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1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48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23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2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4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3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9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7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4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357610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13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95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59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45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1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471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29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53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112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44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4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20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777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15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8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949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8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622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19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4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52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25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06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57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41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40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5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07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0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4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35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8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2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16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0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631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3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1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0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1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54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8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1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07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01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4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1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81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8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87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4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2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83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0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25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7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51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8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97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15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7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93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7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9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1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6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enillinoissavings.com/wp-content/uploads/2021/12/PY21-Case-Study-DEC-2021-MDI-Diamond-Jackson-FINA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erenillinoissavings.com/wp-content/uploads/2021/06/PY21-MAY-2021-BUS-SBDI-MDI-DPS-SB-Program-Ally-Training-Pilot-Study-FINAL-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389561989/9cb9f71cfc?embedded=true&amp;source=video_title&amp;owner=1632523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merenillinoissavings.com/wp-content/uploads/2021/01/mdi-smart-home-case-stud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renillinoissavings.com/wp-content/uploads/2022/03/PY21-Case-Study-NOV-2021-Peoria-Production-Shop-Smart-Savers-FIN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May</dc:creator>
  <cp:keywords/>
  <dc:description/>
  <cp:lastModifiedBy>Annette Beitel</cp:lastModifiedBy>
  <cp:revision>2</cp:revision>
  <dcterms:created xsi:type="dcterms:W3CDTF">2022-08-15T20:36:00Z</dcterms:created>
  <dcterms:modified xsi:type="dcterms:W3CDTF">2022-08-15T20:36:00Z</dcterms:modified>
</cp:coreProperties>
</file>